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514" w:rsidRPr="00A224F0" w:rsidRDefault="00BE3514" w:rsidP="00BE3514">
      <w:pPr>
        <w:widowControl/>
        <w:jc w:val="left"/>
        <w:rPr>
          <w:rFonts w:ascii="黑体" w:eastAsia="黑体" w:hAnsi="黑体"/>
          <w:color w:val="000000" w:themeColor="text1"/>
        </w:rPr>
      </w:pPr>
      <w:bookmarkStart w:id="0" w:name="_GoBack"/>
      <w:bookmarkEnd w:id="0"/>
      <w:r w:rsidRPr="00A224F0">
        <w:rPr>
          <w:rFonts w:ascii="黑体" w:eastAsia="黑体" w:hAnsi="黑体" w:hint="eastAsia"/>
          <w:color w:val="000000" w:themeColor="text1"/>
        </w:rPr>
        <w:t>附件</w:t>
      </w:r>
      <w:r w:rsidRPr="00A224F0">
        <w:rPr>
          <w:rFonts w:ascii="黑体" w:eastAsia="黑体" w:hAnsi="黑体"/>
          <w:color w:val="000000" w:themeColor="text1"/>
        </w:rPr>
        <w:t>2</w:t>
      </w:r>
    </w:p>
    <w:p w:rsidR="00BE3514" w:rsidRPr="00A224F0" w:rsidRDefault="00BE3514" w:rsidP="00BE3514">
      <w:pPr>
        <w:spacing w:line="560" w:lineRule="exact"/>
        <w:jc w:val="center"/>
        <w:rPr>
          <w:rFonts w:ascii="方正小标宋简体" w:eastAsia="方正小标宋简体"/>
          <w:color w:val="000000" w:themeColor="text1"/>
          <w:sz w:val="44"/>
          <w:szCs w:val="44"/>
        </w:rPr>
      </w:pPr>
    </w:p>
    <w:p w:rsidR="00BE3514" w:rsidRPr="00A224F0" w:rsidRDefault="00BE3514" w:rsidP="00BE3514">
      <w:pPr>
        <w:spacing w:line="560" w:lineRule="exact"/>
        <w:jc w:val="center"/>
        <w:rPr>
          <w:rFonts w:ascii="方正小标宋简体" w:eastAsia="方正小标宋简体"/>
          <w:color w:val="000000" w:themeColor="text1"/>
          <w:sz w:val="44"/>
          <w:szCs w:val="44"/>
        </w:rPr>
      </w:pPr>
      <w:bookmarkStart w:id="1" w:name="OLE_LINK219"/>
      <w:bookmarkStart w:id="2" w:name="OLE_LINK220"/>
      <w:r w:rsidRPr="00A224F0">
        <w:rPr>
          <w:rFonts w:ascii="方正小标宋简体" w:eastAsia="方正小标宋简体" w:hint="eastAsia"/>
          <w:color w:val="000000" w:themeColor="text1"/>
          <w:sz w:val="44"/>
          <w:szCs w:val="44"/>
        </w:rPr>
        <w:t>关于</w:t>
      </w:r>
      <w:r w:rsidR="002F37B5" w:rsidRPr="00A224F0">
        <w:rPr>
          <w:rFonts w:ascii="方正小标宋简体" w:eastAsia="方正小标宋简体" w:hint="eastAsia"/>
          <w:color w:val="000000" w:themeColor="text1"/>
          <w:sz w:val="44"/>
          <w:szCs w:val="44"/>
        </w:rPr>
        <w:t>《</w:t>
      </w:r>
      <w:r w:rsidR="00CD396C" w:rsidRPr="00CD396C">
        <w:rPr>
          <w:rFonts w:ascii="方正小标宋简体" w:eastAsia="方正小标宋简体" w:hint="eastAsia"/>
          <w:color w:val="000000" w:themeColor="text1"/>
          <w:sz w:val="44"/>
          <w:szCs w:val="44"/>
        </w:rPr>
        <w:t>北京市政府采购评审专家管理办法（征求意见稿）</w:t>
      </w:r>
      <w:r w:rsidR="002F37B5" w:rsidRPr="00A224F0">
        <w:rPr>
          <w:rFonts w:ascii="方正小标宋简体" w:eastAsia="方正小标宋简体" w:hint="eastAsia"/>
          <w:color w:val="000000" w:themeColor="text1"/>
          <w:sz w:val="44"/>
          <w:szCs w:val="44"/>
        </w:rPr>
        <w:t>》</w:t>
      </w:r>
      <w:r w:rsidRPr="00A224F0">
        <w:rPr>
          <w:rFonts w:ascii="方正小标宋简体" w:eastAsia="方正小标宋简体"/>
          <w:color w:val="000000" w:themeColor="text1"/>
          <w:sz w:val="44"/>
          <w:szCs w:val="44"/>
        </w:rPr>
        <w:t>的</w:t>
      </w:r>
      <w:r w:rsidRPr="00A224F0">
        <w:rPr>
          <w:rFonts w:ascii="方正小标宋简体" w:eastAsia="方正小标宋简体" w:hint="eastAsia"/>
          <w:color w:val="000000" w:themeColor="text1"/>
          <w:sz w:val="44"/>
          <w:szCs w:val="44"/>
        </w:rPr>
        <w:t>政策解读</w:t>
      </w:r>
      <w:bookmarkEnd w:id="1"/>
      <w:bookmarkEnd w:id="2"/>
    </w:p>
    <w:p w:rsidR="00BE3514" w:rsidRPr="00A224F0" w:rsidRDefault="00BE3514" w:rsidP="00BE3514">
      <w:pPr>
        <w:spacing w:line="560" w:lineRule="exact"/>
        <w:rPr>
          <w:color w:val="000000" w:themeColor="text1"/>
        </w:rPr>
      </w:pPr>
    </w:p>
    <w:p w:rsidR="00BE3514" w:rsidRPr="00A224F0" w:rsidRDefault="006A4C51" w:rsidP="00BE3514">
      <w:pPr>
        <w:spacing w:line="560" w:lineRule="exact"/>
        <w:ind w:firstLineChars="200" w:firstLine="640"/>
        <w:rPr>
          <w:color w:val="000000" w:themeColor="text1"/>
        </w:rPr>
      </w:pPr>
      <w:r>
        <w:rPr>
          <w:rFonts w:ascii="Times New Roman" w:hAnsi="Times New Roman" w:cs="Times New Roman" w:hint="eastAsia"/>
          <w:color w:val="000000" w:themeColor="text1"/>
          <w:kern w:val="0"/>
          <w:szCs w:val="32"/>
        </w:rPr>
        <w:t>根据《中华人民共和国</w:t>
      </w:r>
      <w:bookmarkStart w:id="3" w:name="OLE_LINK114"/>
      <w:bookmarkStart w:id="4" w:name="OLE_LINK115"/>
      <w:r>
        <w:rPr>
          <w:rFonts w:ascii="Times New Roman" w:hAnsi="Times New Roman" w:cs="Times New Roman" w:hint="eastAsia"/>
          <w:color w:val="000000" w:themeColor="text1"/>
          <w:kern w:val="0"/>
          <w:szCs w:val="32"/>
        </w:rPr>
        <w:t>政府采购法</w:t>
      </w:r>
      <w:bookmarkEnd w:id="3"/>
      <w:bookmarkEnd w:id="4"/>
      <w:r>
        <w:rPr>
          <w:rFonts w:ascii="Times New Roman" w:hAnsi="Times New Roman" w:cs="Times New Roman" w:hint="eastAsia"/>
          <w:color w:val="000000" w:themeColor="text1"/>
          <w:kern w:val="0"/>
          <w:szCs w:val="32"/>
        </w:rPr>
        <w:t>》</w:t>
      </w:r>
      <w:bookmarkStart w:id="5" w:name="OLE_LINK116"/>
      <w:bookmarkStart w:id="6" w:name="OLE_LINK117"/>
      <w:r w:rsidR="00940FC4">
        <w:rPr>
          <w:rFonts w:ascii="Times New Roman" w:hAnsi="Times New Roman" w:cs="Times New Roman" w:hint="eastAsia"/>
          <w:color w:val="000000" w:themeColor="text1"/>
          <w:kern w:val="0"/>
          <w:szCs w:val="32"/>
        </w:rPr>
        <w:t>（以下</w:t>
      </w:r>
      <w:r w:rsidR="00940FC4">
        <w:rPr>
          <w:rFonts w:ascii="Times New Roman" w:hAnsi="Times New Roman" w:cs="Times New Roman"/>
          <w:color w:val="000000" w:themeColor="text1"/>
          <w:kern w:val="0"/>
          <w:szCs w:val="32"/>
        </w:rPr>
        <w:t>简称</w:t>
      </w:r>
      <w:r w:rsidR="00940FC4">
        <w:rPr>
          <w:rFonts w:ascii="Times New Roman" w:hAnsi="Times New Roman" w:cs="Times New Roman" w:hint="eastAsia"/>
          <w:color w:val="000000" w:themeColor="text1"/>
          <w:kern w:val="0"/>
          <w:szCs w:val="32"/>
        </w:rPr>
        <w:t>《政府采购法》）</w:t>
      </w:r>
      <w:bookmarkEnd w:id="5"/>
      <w:bookmarkEnd w:id="6"/>
      <w:r>
        <w:rPr>
          <w:rFonts w:ascii="Times New Roman" w:hAnsi="Times New Roman" w:cs="Times New Roman" w:hint="eastAsia"/>
          <w:color w:val="000000" w:themeColor="text1"/>
          <w:kern w:val="0"/>
          <w:szCs w:val="32"/>
        </w:rPr>
        <w:t>、《中华人民共和国政府采购法实施条例》</w:t>
      </w:r>
      <w:r w:rsidR="00940FC4">
        <w:rPr>
          <w:rFonts w:ascii="Times New Roman" w:hAnsi="Times New Roman" w:cs="Times New Roman" w:hint="eastAsia"/>
          <w:color w:val="000000" w:themeColor="text1"/>
          <w:kern w:val="0"/>
          <w:szCs w:val="32"/>
        </w:rPr>
        <w:t>（以下</w:t>
      </w:r>
      <w:r w:rsidR="00940FC4">
        <w:rPr>
          <w:rFonts w:ascii="Times New Roman" w:hAnsi="Times New Roman" w:cs="Times New Roman"/>
          <w:color w:val="000000" w:themeColor="text1"/>
          <w:kern w:val="0"/>
          <w:szCs w:val="32"/>
        </w:rPr>
        <w:t>简称</w:t>
      </w:r>
      <w:r w:rsidR="00940FC4">
        <w:rPr>
          <w:rFonts w:ascii="Times New Roman" w:hAnsi="Times New Roman" w:cs="Times New Roman" w:hint="eastAsia"/>
          <w:color w:val="000000" w:themeColor="text1"/>
          <w:kern w:val="0"/>
          <w:szCs w:val="32"/>
        </w:rPr>
        <w:t>《实施条例》）</w:t>
      </w:r>
      <w:r>
        <w:rPr>
          <w:rFonts w:ascii="Times New Roman" w:hAnsi="Times New Roman" w:cs="Times New Roman" w:hint="eastAsia"/>
          <w:color w:val="000000" w:themeColor="text1"/>
          <w:kern w:val="0"/>
          <w:szCs w:val="32"/>
        </w:rPr>
        <w:t>、</w:t>
      </w:r>
      <w:bookmarkStart w:id="7" w:name="OLE_LINK70"/>
      <w:bookmarkStart w:id="8" w:name="OLE_LINK69"/>
      <w:bookmarkStart w:id="9" w:name="OLE_LINK32"/>
      <w:bookmarkStart w:id="10" w:name="OLE_LINK31"/>
      <w:bookmarkStart w:id="11" w:name="OLE_LINK103"/>
      <w:r w:rsidR="0038317E" w:rsidRPr="0038317E">
        <w:rPr>
          <w:rFonts w:ascii="Times New Roman" w:hAnsi="Times New Roman" w:cs="Times New Roman" w:hint="eastAsia"/>
          <w:color w:val="000000" w:themeColor="text1"/>
          <w:kern w:val="0"/>
          <w:szCs w:val="32"/>
        </w:rPr>
        <w:t>《政府采购货物和服务招标投标管理办法》（财政部</w:t>
      </w:r>
      <w:r w:rsidR="0038317E" w:rsidRPr="0038317E">
        <w:rPr>
          <w:rFonts w:ascii="Times New Roman" w:hAnsi="Times New Roman" w:cs="Times New Roman" w:hint="eastAsia"/>
          <w:color w:val="000000" w:themeColor="text1"/>
          <w:kern w:val="0"/>
          <w:szCs w:val="32"/>
        </w:rPr>
        <w:t>87</w:t>
      </w:r>
      <w:r w:rsidR="0038317E" w:rsidRPr="0038317E">
        <w:rPr>
          <w:rFonts w:ascii="Times New Roman" w:hAnsi="Times New Roman" w:cs="Times New Roman" w:hint="eastAsia"/>
          <w:color w:val="000000" w:themeColor="text1"/>
          <w:kern w:val="0"/>
          <w:szCs w:val="32"/>
        </w:rPr>
        <w:t>号令）</w:t>
      </w:r>
      <w:r w:rsidR="0038317E">
        <w:rPr>
          <w:rFonts w:ascii="Times New Roman" w:hAnsi="Times New Roman" w:cs="Times New Roman" w:hint="eastAsia"/>
          <w:color w:val="000000" w:themeColor="text1"/>
          <w:kern w:val="0"/>
          <w:szCs w:val="32"/>
        </w:rPr>
        <w:t>（以下简称</w:t>
      </w:r>
      <w:r w:rsidR="0038317E">
        <w:rPr>
          <w:rFonts w:ascii="Times New Roman" w:hAnsi="Times New Roman" w:cs="Times New Roman" w:hint="eastAsia"/>
          <w:color w:val="000000" w:themeColor="text1"/>
          <w:kern w:val="0"/>
          <w:szCs w:val="32"/>
        </w:rPr>
        <w:t>87</w:t>
      </w:r>
      <w:r w:rsidR="0038317E">
        <w:rPr>
          <w:rFonts w:ascii="Times New Roman" w:hAnsi="Times New Roman" w:cs="Times New Roman" w:hint="eastAsia"/>
          <w:color w:val="000000" w:themeColor="text1"/>
          <w:kern w:val="0"/>
          <w:szCs w:val="32"/>
        </w:rPr>
        <w:t>号令）、</w:t>
      </w:r>
      <w:r>
        <w:rPr>
          <w:rFonts w:ascii="Times New Roman" w:hAnsi="Times New Roman" w:cs="Times New Roman" w:hint="eastAsia"/>
          <w:color w:val="000000" w:themeColor="text1"/>
          <w:kern w:val="0"/>
          <w:szCs w:val="32"/>
        </w:rPr>
        <w:t>《财政部关于印发〈政府采购评审专家管理办法〉的通知》</w:t>
      </w:r>
      <w:bookmarkEnd w:id="7"/>
      <w:bookmarkEnd w:id="8"/>
      <w:r>
        <w:rPr>
          <w:rFonts w:ascii="Times New Roman" w:hAnsi="Times New Roman" w:cs="Times New Roman" w:hint="eastAsia"/>
          <w:color w:val="000000" w:themeColor="text1"/>
          <w:kern w:val="0"/>
          <w:szCs w:val="32"/>
        </w:rPr>
        <w:t>（财库</w:t>
      </w:r>
      <w:bookmarkStart w:id="12" w:name="OLE_LINK54"/>
      <w:bookmarkStart w:id="13" w:name="OLE_LINK52"/>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2016</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198</w:t>
      </w:r>
      <w:r>
        <w:rPr>
          <w:rFonts w:ascii="Times New Roman" w:hAnsi="Times New Roman" w:cs="Times New Roman" w:hint="eastAsia"/>
          <w:color w:val="000000" w:themeColor="text1"/>
          <w:kern w:val="0"/>
          <w:szCs w:val="32"/>
        </w:rPr>
        <w:t>号</w:t>
      </w:r>
      <w:bookmarkEnd w:id="12"/>
      <w:bookmarkEnd w:id="13"/>
      <w:r>
        <w:rPr>
          <w:rFonts w:ascii="Times New Roman" w:hAnsi="Times New Roman" w:cs="Times New Roman" w:hint="eastAsia"/>
          <w:color w:val="000000" w:themeColor="text1"/>
          <w:kern w:val="0"/>
          <w:szCs w:val="32"/>
        </w:rPr>
        <w:t>）</w:t>
      </w:r>
      <w:bookmarkEnd w:id="9"/>
      <w:bookmarkEnd w:id="10"/>
      <w:bookmarkEnd w:id="11"/>
      <w:r w:rsidR="00940FC4">
        <w:rPr>
          <w:rFonts w:ascii="Times New Roman" w:hAnsi="Times New Roman" w:cs="Times New Roman" w:hint="eastAsia"/>
          <w:color w:val="000000" w:themeColor="text1"/>
          <w:kern w:val="0"/>
          <w:szCs w:val="32"/>
        </w:rPr>
        <w:t>（以下简称《财政部专家管理</w:t>
      </w:r>
      <w:r w:rsidR="00940FC4">
        <w:rPr>
          <w:rFonts w:ascii="Times New Roman" w:hAnsi="Times New Roman" w:cs="Times New Roman"/>
          <w:color w:val="000000" w:themeColor="text1"/>
          <w:kern w:val="0"/>
          <w:szCs w:val="32"/>
        </w:rPr>
        <w:t>办法</w:t>
      </w:r>
      <w:r w:rsidR="00940FC4">
        <w:rPr>
          <w:rFonts w:ascii="Times New Roman" w:hAnsi="Times New Roman" w:cs="Times New Roman" w:hint="eastAsia"/>
          <w:color w:val="000000" w:themeColor="text1"/>
          <w:kern w:val="0"/>
          <w:szCs w:val="32"/>
        </w:rPr>
        <w:t>》）</w:t>
      </w:r>
      <w:r>
        <w:rPr>
          <w:rFonts w:ascii="Times New Roman" w:hAnsi="Times New Roman" w:cs="Times New Roman" w:hint="eastAsia"/>
          <w:color w:val="000000" w:themeColor="text1"/>
          <w:kern w:val="0"/>
          <w:szCs w:val="32"/>
        </w:rPr>
        <w:t>等法律法规制度的有关规定</w:t>
      </w:r>
      <w:r>
        <w:rPr>
          <w:rFonts w:ascii="仿宋_GB2312" w:eastAsia="仿宋_GB2312" w:hint="eastAsia"/>
          <w:color w:val="000000" w:themeColor="text1"/>
          <w:kern w:val="0"/>
          <w:szCs w:val="32"/>
        </w:rPr>
        <w:t>，结合我市实际，我们拟定了</w:t>
      </w:r>
      <w:r>
        <w:rPr>
          <w:rFonts w:hint="eastAsia"/>
          <w:color w:val="000000" w:themeColor="text1"/>
          <w:kern w:val="0"/>
        </w:rPr>
        <w:t>《</w:t>
      </w:r>
      <w:bookmarkStart w:id="14" w:name="OLE_LINK173"/>
      <w:bookmarkStart w:id="15" w:name="OLE_LINK174"/>
      <w:r>
        <w:rPr>
          <w:rFonts w:hint="eastAsia"/>
          <w:color w:val="000000" w:themeColor="text1"/>
          <w:kern w:val="0"/>
        </w:rPr>
        <w:t>北京市政府采购评审专家管理办法（征求意见稿）</w:t>
      </w:r>
      <w:bookmarkEnd w:id="14"/>
      <w:bookmarkEnd w:id="15"/>
      <w:r>
        <w:rPr>
          <w:rFonts w:hint="eastAsia"/>
          <w:color w:val="000000" w:themeColor="text1"/>
          <w:kern w:val="0"/>
        </w:rPr>
        <w:t>》</w:t>
      </w:r>
      <w:r w:rsidR="008617A4">
        <w:rPr>
          <w:rFonts w:hint="eastAsia"/>
          <w:color w:val="000000" w:themeColor="text1"/>
          <w:kern w:val="0"/>
        </w:rPr>
        <w:t>（以下</w:t>
      </w:r>
      <w:r w:rsidR="008617A4">
        <w:rPr>
          <w:color w:val="000000" w:themeColor="text1"/>
          <w:kern w:val="0"/>
        </w:rPr>
        <w:t>简称</w:t>
      </w:r>
      <w:bookmarkStart w:id="16" w:name="OLE_LINK120"/>
      <w:bookmarkStart w:id="17" w:name="OLE_LINK121"/>
      <w:bookmarkStart w:id="18" w:name="OLE_LINK166"/>
      <w:r w:rsidR="008617A4">
        <w:rPr>
          <w:color w:val="000000" w:themeColor="text1"/>
          <w:kern w:val="0"/>
        </w:rPr>
        <w:t>《</w:t>
      </w:r>
      <w:r w:rsidR="008617A4" w:rsidRPr="00A224F0">
        <w:rPr>
          <w:rFonts w:ascii="仿宋_GB2312" w:eastAsia="仿宋_GB2312" w:hint="eastAsia"/>
          <w:color w:val="000000" w:themeColor="text1"/>
          <w:szCs w:val="32"/>
        </w:rPr>
        <w:t>征求意见稿</w:t>
      </w:r>
      <w:r w:rsidR="008617A4">
        <w:rPr>
          <w:color w:val="000000" w:themeColor="text1"/>
          <w:kern w:val="0"/>
        </w:rPr>
        <w:t>》</w:t>
      </w:r>
      <w:bookmarkEnd w:id="16"/>
      <w:bookmarkEnd w:id="17"/>
      <w:bookmarkEnd w:id="18"/>
      <w:r w:rsidR="008617A4">
        <w:rPr>
          <w:rFonts w:hint="eastAsia"/>
          <w:color w:val="000000" w:themeColor="text1"/>
          <w:kern w:val="0"/>
        </w:rPr>
        <w:t>）</w:t>
      </w:r>
      <w:r>
        <w:rPr>
          <w:rFonts w:ascii="仿宋_GB2312" w:eastAsia="仿宋_GB2312" w:hint="eastAsia"/>
          <w:color w:val="000000" w:themeColor="text1"/>
          <w:kern w:val="0"/>
          <w:szCs w:val="32"/>
        </w:rPr>
        <w:t>，</w:t>
      </w:r>
      <w:r w:rsidR="00BE3514" w:rsidRPr="00A224F0">
        <w:rPr>
          <w:rFonts w:ascii="仿宋_GB2312" w:eastAsia="仿宋_GB2312"/>
          <w:color w:val="000000" w:themeColor="text1"/>
          <w:szCs w:val="32"/>
        </w:rPr>
        <w:t>现就</w:t>
      </w:r>
      <w:r w:rsidR="008617A4">
        <w:rPr>
          <w:rFonts w:hint="eastAsia"/>
          <w:color w:val="000000" w:themeColor="text1"/>
          <w:kern w:val="0"/>
        </w:rPr>
        <w:t>《</w:t>
      </w:r>
      <w:r w:rsidR="008617A4">
        <w:rPr>
          <w:rFonts w:ascii="仿宋_GB2312" w:eastAsia="仿宋_GB2312" w:hint="eastAsia"/>
          <w:color w:val="000000" w:themeColor="text1"/>
          <w:kern w:val="0"/>
          <w:szCs w:val="32"/>
        </w:rPr>
        <w:t>征求意见稿</w:t>
      </w:r>
      <w:r w:rsidR="008617A4">
        <w:rPr>
          <w:rFonts w:hint="eastAsia"/>
          <w:color w:val="000000" w:themeColor="text1"/>
          <w:kern w:val="0"/>
        </w:rPr>
        <w:t>》</w:t>
      </w:r>
      <w:r w:rsidR="005045DF" w:rsidRPr="00A224F0">
        <w:rPr>
          <w:rFonts w:ascii="仿宋_GB2312" w:eastAsia="仿宋_GB2312" w:hint="eastAsia"/>
          <w:color w:val="000000" w:themeColor="text1"/>
          <w:szCs w:val="32"/>
        </w:rPr>
        <w:t>中</w:t>
      </w:r>
      <w:r w:rsidR="005045DF" w:rsidRPr="00A224F0">
        <w:rPr>
          <w:rFonts w:ascii="仿宋_GB2312" w:eastAsia="仿宋_GB2312"/>
          <w:color w:val="000000" w:themeColor="text1"/>
          <w:szCs w:val="32"/>
        </w:rPr>
        <w:t>相关政策解释说明如下：</w:t>
      </w:r>
    </w:p>
    <w:p w:rsidR="005B2BAB" w:rsidRPr="00A224F0" w:rsidRDefault="00BE3514" w:rsidP="005B2BAB">
      <w:pPr>
        <w:spacing w:line="560" w:lineRule="exact"/>
        <w:ind w:firstLineChars="200" w:firstLine="640"/>
        <w:rPr>
          <w:rFonts w:ascii="黑体" w:eastAsia="黑体" w:hAnsi="黑体"/>
          <w:color w:val="000000" w:themeColor="text1"/>
        </w:rPr>
      </w:pPr>
      <w:r w:rsidRPr="00A224F0">
        <w:rPr>
          <w:rFonts w:ascii="黑体" w:eastAsia="黑体" w:hAnsi="黑体" w:hint="eastAsia"/>
          <w:color w:val="000000" w:themeColor="text1"/>
        </w:rPr>
        <w:t>一、</w:t>
      </w:r>
      <w:r w:rsidR="005045DF" w:rsidRPr="00A224F0">
        <w:rPr>
          <w:rFonts w:ascii="黑体" w:eastAsia="黑体" w:hAnsi="黑体" w:hint="eastAsia"/>
          <w:color w:val="000000" w:themeColor="text1"/>
        </w:rPr>
        <w:t>制定</w:t>
      </w:r>
      <w:r w:rsidR="005045DF" w:rsidRPr="00A224F0">
        <w:rPr>
          <w:rFonts w:ascii="黑体" w:eastAsia="黑体" w:hAnsi="黑体"/>
          <w:color w:val="000000" w:themeColor="text1"/>
        </w:rPr>
        <w:t>依据</w:t>
      </w:r>
    </w:p>
    <w:p w:rsidR="00F262DA" w:rsidRDefault="006A4C51" w:rsidP="008419F0">
      <w:pPr>
        <w:spacing w:line="560" w:lineRule="exact"/>
        <w:ind w:firstLineChars="200" w:firstLine="640"/>
        <w:rPr>
          <w:color w:val="000000" w:themeColor="text1"/>
        </w:rPr>
      </w:pPr>
      <w:bookmarkStart w:id="19" w:name="OLE_LINK106"/>
      <w:bookmarkStart w:id="20" w:name="OLE_LINK107"/>
      <w:r w:rsidRPr="006A4C51">
        <w:rPr>
          <w:rFonts w:hint="eastAsia"/>
          <w:color w:val="000000" w:themeColor="text1"/>
        </w:rPr>
        <w:t>《实施条例》</w:t>
      </w:r>
      <w:bookmarkEnd w:id="19"/>
      <w:bookmarkEnd w:id="20"/>
      <w:r w:rsidRPr="006A4C51">
        <w:rPr>
          <w:rFonts w:hint="eastAsia"/>
          <w:color w:val="000000" w:themeColor="text1"/>
        </w:rPr>
        <w:t>第六十二条</w:t>
      </w:r>
      <w:r>
        <w:rPr>
          <w:rFonts w:hint="eastAsia"/>
          <w:color w:val="000000" w:themeColor="text1"/>
        </w:rPr>
        <w:t>，</w:t>
      </w:r>
      <w:r w:rsidRPr="006A4C51">
        <w:rPr>
          <w:rFonts w:hint="eastAsia"/>
          <w:color w:val="000000" w:themeColor="text1"/>
        </w:rPr>
        <w:t>省级以上人民政府财政部门应当对政府采购评审专家库实行动态管理，具体管理办法由国务院财政部门制定。</w:t>
      </w:r>
      <w:r w:rsidR="00101EB7" w:rsidRPr="00101EB7">
        <w:rPr>
          <w:color w:val="000000" w:themeColor="text1"/>
        </w:rPr>
        <w:t>采购人或者采购代理机构应当对评审专家在政府采购活动中的职责履行情况予以记录，并及时向财政部门报告。</w:t>
      </w:r>
      <w:r w:rsidR="00101EB7" w:rsidRPr="00101EB7">
        <w:rPr>
          <w:color w:val="000000" w:themeColor="text1"/>
        </w:rPr>
        <w:br/>
      </w:r>
      <w:r w:rsidR="00101EB7" w:rsidRPr="00101EB7">
        <w:rPr>
          <w:color w:val="000000" w:themeColor="text1"/>
        </w:rPr>
        <w:t xml:space="preserve">　</w:t>
      </w:r>
      <w:r w:rsidR="00F262DA" w:rsidRPr="006A4C51">
        <w:rPr>
          <w:rFonts w:hint="eastAsia"/>
          <w:color w:val="000000" w:themeColor="text1"/>
        </w:rPr>
        <w:t>《实施条例》</w:t>
      </w:r>
      <w:r w:rsidR="00101EB7" w:rsidRPr="00101EB7">
        <w:rPr>
          <w:color w:val="000000" w:themeColor="text1"/>
        </w:rPr>
        <w:t>第六十三条</w:t>
      </w:r>
      <w:r w:rsidR="00F262DA">
        <w:rPr>
          <w:rFonts w:hint="eastAsia"/>
          <w:color w:val="000000" w:themeColor="text1"/>
        </w:rPr>
        <w:t>，</w:t>
      </w:r>
      <w:r w:rsidR="00101EB7" w:rsidRPr="00101EB7">
        <w:rPr>
          <w:color w:val="000000" w:themeColor="text1"/>
        </w:rPr>
        <w:t>各级人民政府财政部门和其他有关部门应当加强对参加政府采购活动的供应商、采购代理机构、评审专家的监督管理，对其不良行为予以记录，并纳</w:t>
      </w:r>
      <w:r w:rsidR="00101EB7" w:rsidRPr="00101EB7">
        <w:rPr>
          <w:color w:val="000000" w:themeColor="text1"/>
        </w:rPr>
        <w:lastRenderedPageBreak/>
        <w:t>入统一的信用信息平台。</w:t>
      </w:r>
    </w:p>
    <w:p w:rsidR="00877574" w:rsidRPr="00877574" w:rsidRDefault="00877574" w:rsidP="008419F0">
      <w:pPr>
        <w:spacing w:line="560" w:lineRule="exact"/>
        <w:ind w:firstLineChars="200" w:firstLine="640"/>
        <w:rPr>
          <w:color w:val="000000" w:themeColor="text1"/>
        </w:rPr>
      </w:pPr>
      <w:bookmarkStart w:id="21" w:name="OLE_LINK181"/>
      <w:bookmarkStart w:id="22" w:name="OLE_LINK182"/>
      <w:r>
        <w:rPr>
          <w:rFonts w:ascii="Times New Roman" w:hAnsi="Times New Roman" w:cs="Times New Roman" w:hint="eastAsia"/>
          <w:color w:val="000000" w:themeColor="text1"/>
          <w:kern w:val="0"/>
          <w:szCs w:val="32"/>
        </w:rPr>
        <w:t>《财政部专家管理办法》</w:t>
      </w:r>
      <w:bookmarkEnd w:id="21"/>
      <w:bookmarkEnd w:id="22"/>
      <w:r w:rsidR="00F262DA" w:rsidRPr="00F262DA">
        <w:rPr>
          <w:rFonts w:ascii="Times New Roman" w:hAnsi="Times New Roman" w:cs="Times New Roman" w:hint="eastAsia"/>
          <w:color w:val="000000" w:themeColor="text1"/>
          <w:kern w:val="0"/>
          <w:szCs w:val="32"/>
        </w:rPr>
        <w:t>第四条</w:t>
      </w:r>
      <w:r w:rsidR="00F262DA">
        <w:rPr>
          <w:rFonts w:ascii="Times New Roman" w:hAnsi="Times New Roman" w:cs="Times New Roman" w:hint="eastAsia"/>
          <w:color w:val="000000" w:themeColor="text1"/>
          <w:kern w:val="0"/>
          <w:szCs w:val="32"/>
        </w:rPr>
        <w:t>，</w:t>
      </w:r>
      <w:r w:rsidR="00F262DA" w:rsidRPr="00F262DA">
        <w:rPr>
          <w:rFonts w:ascii="Times New Roman" w:hAnsi="Times New Roman" w:cs="Times New Roman" w:hint="eastAsia"/>
          <w:color w:val="000000" w:themeColor="text1"/>
          <w:kern w:val="0"/>
          <w:szCs w:val="32"/>
        </w:rPr>
        <w:t>省级人民政府财政部门负责建设本地区评审专家库并实行动态管理，与国家评审专家库互联互通、资源共享。各级人民政府财政部门依法履行对评审专家的监督管理职责。</w:t>
      </w:r>
    </w:p>
    <w:p w:rsidR="00934361" w:rsidRPr="00A224F0" w:rsidRDefault="00934361" w:rsidP="00934361">
      <w:pPr>
        <w:spacing w:line="560" w:lineRule="exact"/>
        <w:ind w:firstLineChars="200" w:firstLine="640"/>
        <w:rPr>
          <w:rFonts w:ascii="黑体" w:eastAsia="黑体" w:hAnsi="黑体"/>
          <w:color w:val="000000" w:themeColor="text1"/>
        </w:rPr>
      </w:pPr>
      <w:bookmarkStart w:id="23" w:name="OLE_LINK171"/>
      <w:bookmarkStart w:id="24" w:name="OLE_LINK172"/>
      <w:bookmarkStart w:id="25" w:name="OLE_LINK204"/>
      <w:r w:rsidRPr="00A224F0">
        <w:rPr>
          <w:rFonts w:ascii="黑体" w:eastAsia="黑体" w:hAnsi="黑体" w:hint="eastAsia"/>
          <w:color w:val="000000" w:themeColor="text1"/>
        </w:rPr>
        <w:t>二、</w:t>
      </w:r>
      <w:r>
        <w:rPr>
          <w:rFonts w:ascii="黑体" w:eastAsia="黑体" w:hAnsi="黑体" w:hint="eastAsia"/>
          <w:color w:val="000000" w:themeColor="text1"/>
        </w:rPr>
        <w:t>整体介绍</w:t>
      </w:r>
    </w:p>
    <w:p w:rsidR="009967FB" w:rsidRPr="009967FB" w:rsidRDefault="00934361" w:rsidP="00934361">
      <w:pPr>
        <w:spacing w:line="560" w:lineRule="exact"/>
        <w:ind w:firstLineChars="200" w:firstLine="640"/>
        <w:rPr>
          <w:rFonts w:ascii="Times New Roman" w:hAnsi="Times New Roman" w:cs="Times New Roman"/>
          <w:color w:val="000000" w:themeColor="text1"/>
          <w:szCs w:val="32"/>
        </w:rPr>
      </w:pPr>
      <w:r>
        <w:rPr>
          <w:rFonts w:hint="eastAsia"/>
          <w:color w:val="000000" w:themeColor="text1"/>
          <w:kern w:val="0"/>
        </w:rPr>
        <w:t>《</w:t>
      </w:r>
      <w:r>
        <w:rPr>
          <w:rFonts w:ascii="仿宋_GB2312" w:eastAsia="仿宋_GB2312" w:hint="eastAsia"/>
          <w:color w:val="000000" w:themeColor="text1"/>
          <w:kern w:val="0"/>
          <w:szCs w:val="32"/>
        </w:rPr>
        <w:t>征求意见稿</w:t>
      </w:r>
      <w:r>
        <w:rPr>
          <w:rFonts w:hint="eastAsia"/>
          <w:color w:val="000000" w:themeColor="text1"/>
          <w:kern w:val="0"/>
        </w:rPr>
        <w:t>》共分为</w:t>
      </w:r>
      <w:r>
        <w:rPr>
          <w:color w:val="000000" w:themeColor="text1"/>
          <w:kern w:val="0"/>
        </w:rPr>
        <w:t>五</w:t>
      </w:r>
      <w:r>
        <w:rPr>
          <w:rFonts w:hint="eastAsia"/>
          <w:color w:val="000000" w:themeColor="text1"/>
          <w:kern w:val="0"/>
        </w:rPr>
        <w:t>大部分</w:t>
      </w:r>
      <w:r w:rsidR="00765D9F">
        <w:rPr>
          <w:rFonts w:hint="eastAsia"/>
          <w:color w:val="000000" w:themeColor="text1"/>
          <w:kern w:val="0"/>
        </w:rPr>
        <w:t>，二十五条</w:t>
      </w:r>
      <w:r w:rsidR="009967FB">
        <w:rPr>
          <w:rFonts w:hint="eastAsia"/>
          <w:color w:val="000000" w:themeColor="text1"/>
          <w:kern w:val="0"/>
        </w:rPr>
        <w:t>。</w:t>
      </w:r>
      <w:r w:rsidR="009967FB">
        <w:rPr>
          <w:color w:val="000000" w:themeColor="text1"/>
          <w:kern w:val="0"/>
        </w:rPr>
        <w:t>第一</w:t>
      </w:r>
      <w:r w:rsidR="009967FB">
        <w:rPr>
          <w:rFonts w:hint="eastAsia"/>
          <w:color w:val="000000" w:themeColor="text1"/>
          <w:kern w:val="0"/>
        </w:rPr>
        <w:t>部分</w:t>
      </w:r>
      <w:r w:rsidR="00184727">
        <w:rPr>
          <w:rFonts w:hint="eastAsia"/>
          <w:color w:val="000000" w:themeColor="text1"/>
          <w:kern w:val="0"/>
        </w:rPr>
        <w:t>即</w:t>
      </w:r>
      <w:r w:rsidR="004B249B">
        <w:rPr>
          <w:rFonts w:hint="eastAsia"/>
          <w:color w:val="000000" w:themeColor="text1"/>
          <w:kern w:val="0"/>
        </w:rPr>
        <w:t>前</w:t>
      </w:r>
      <w:r w:rsidR="004B249B">
        <w:rPr>
          <w:color w:val="000000" w:themeColor="text1"/>
          <w:kern w:val="0"/>
        </w:rPr>
        <w:t>两条</w:t>
      </w:r>
      <w:r w:rsidR="00765D9F">
        <w:rPr>
          <w:color w:val="000000" w:themeColor="text1"/>
          <w:kern w:val="0"/>
        </w:rPr>
        <w:t>，</w:t>
      </w:r>
      <w:r w:rsidR="009967FB">
        <w:rPr>
          <w:color w:val="000000" w:themeColor="text1"/>
          <w:kern w:val="0"/>
        </w:rPr>
        <w:t>是</w:t>
      </w:r>
      <w:r w:rsidR="004B249B">
        <w:rPr>
          <w:rFonts w:hint="eastAsia"/>
          <w:color w:val="000000" w:themeColor="text1"/>
          <w:kern w:val="0"/>
        </w:rPr>
        <w:t>北京市</w:t>
      </w:r>
      <w:r w:rsidR="004B249B">
        <w:rPr>
          <w:color w:val="000000" w:themeColor="text1"/>
          <w:kern w:val="0"/>
        </w:rPr>
        <w:t>评审专家管理的</w:t>
      </w:r>
      <w:r w:rsidR="004B249B">
        <w:rPr>
          <w:rFonts w:hint="eastAsia"/>
          <w:color w:val="000000" w:themeColor="text1"/>
          <w:kern w:val="0"/>
        </w:rPr>
        <w:t>法律</w:t>
      </w:r>
      <w:r w:rsidR="009967FB">
        <w:rPr>
          <w:color w:val="000000" w:themeColor="text1"/>
          <w:kern w:val="0"/>
        </w:rPr>
        <w:t>依据和</w:t>
      </w:r>
      <w:r w:rsidR="004B249B">
        <w:rPr>
          <w:rFonts w:hint="eastAsia"/>
          <w:color w:val="000000" w:themeColor="text1"/>
          <w:kern w:val="0"/>
        </w:rPr>
        <w:t>评审专家</w:t>
      </w:r>
      <w:r w:rsidR="009967FB">
        <w:rPr>
          <w:color w:val="000000" w:themeColor="text1"/>
          <w:kern w:val="0"/>
        </w:rPr>
        <w:t>基本定义；第二部分</w:t>
      </w:r>
      <w:r w:rsidR="00765D9F">
        <w:rPr>
          <w:rFonts w:hint="eastAsia"/>
          <w:color w:val="000000" w:themeColor="text1"/>
          <w:kern w:val="0"/>
        </w:rPr>
        <w:t>包括</w:t>
      </w:r>
      <w:r w:rsidR="00765D9F">
        <w:rPr>
          <w:color w:val="000000" w:themeColor="text1"/>
          <w:kern w:val="0"/>
        </w:rPr>
        <w:t>第三</w:t>
      </w:r>
      <w:r w:rsidR="00765D9F">
        <w:rPr>
          <w:rFonts w:hint="eastAsia"/>
          <w:color w:val="000000" w:themeColor="text1"/>
          <w:kern w:val="0"/>
        </w:rPr>
        <w:t>到</w:t>
      </w:r>
      <w:r w:rsidR="00765D9F">
        <w:rPr>
          <w:color w:val="000000" w:themeColor="text1"/>
          <w:kern w:val="0"/>
        </w:rPr>
        <w:t>第五条，</w:t>
      </w:r>
      <w:r w:rsidR="009967FB">
        <w:rPr>
          <w:color w:val="000000" w:themeColor="text1"/>
          <w:kern w:val="0"/>
        </w:rPr>
        <w:t>是专家使用</w:t>
      </w:r>
      <w:r w:rsidR="004B249B">
        <w:rPr>
          <w:rFonts w:hint="eastAsia"/>
          <w:color w:val="000000" w:themeColor="text1"/>
          <w:kern w:val="0"/>
        </w:rPr>
        <w:t>方面</w:t>
      </w:r>
      <w:r w:rsidR="009967FB">
        <w:rPr>
          <w:rFonts w:hint="eastAsia"/>
          <w:color w:val="000000" w:themeColor="text1"/>
          <w:kern w:val="0"/>
        </w:rPr>
        <w:t>的</w:t>
      </w:r>
      <w:r w:rsidR="009967FB">
        <w:rPr>
          <w:color w:val="000000" w:themeColor="text1"/>
          <w:kern w:val="0"/>
        </w:rPr>
        <w:t>规定</w:t>
      </w:r>
      <w:r w:rsidR="004B249B">
        <w:rPr>
          <w:rFonts w:hint="eastAsia"/>
          <w:color w:val="000000" w:themeColor="text1"/>
          <w:kern w:val="0"/>
        </w:rPr>
        <w:t>，明确了</w:t>
      </w:r>
      <w:r w:rsidR="004B249B">
        <w:rPr>
          <w:color w:val="000000" w:themeColor="text1"/>
          <w:kern w:val="0"/>
        </w:rPr>
        <w:t>专家抽取、权</w:t>
      </w:r>
      <w:r w:rsidR="007E48DC">
        <w:rPr>
          <w:rFonts w:hint="eastAsia"/>
          <w:color w:val="000000" w:themeColor="text1"/>
          <w:kern w:val="0"/>
        </w:rPr>
        <w:t>利</w:t>
      </w:r>
      <w:r w:rsidR="004B249B">
        <w:rPr>
          <w:color w:val="000000" w:themeColor="text1"/>
          <w:kern w:val="0"/>
        </w:rPr>
        <w:t>义务</w:t>
      </w:r>
      <w:r w:rsidR="004B249B">
        <w:rPr>
          <w:rFonts w:hint="eastAsia"/>
          <w:color w:val="000000" w:themeColor="text1"/>
          <w:kern w:val="0"/>
        </w:rPr>
        <w:t>的</w:t>
      </w:r>
      <w:r w:rsidR="004B249B">
        <w:rPr>
          <w:color w:val="000000" w:themeColor="text1"/>
          <w:kern w:val="0"/>
        </w:rPr>
        <w:t>内容</w:t>
      </w:r>
      <w:r w:rsidR="009967FB">
        <w:rPr>
          <w:color w:val="000000" w:themeColor="text1"/>
          <w:kern w:val="0"/>
        </w:rPr>
        <w:t>；第三部分</w:t>
      </w:r>
      <w:r w:rsidR="00765D9F">
        <w:rPr>
          <w:rFonts w:hint="eastAsia"/>
          <w:color w:val="000000" w:themeColor="text1"/>
          <w:kern w:val="0"/>
        </w:rPr>
        <w:t>包括</w:t>
      </w:r>
      <w:r w:rsidR="00765D9F">
        <w:rPr>
          <w:color w:val="000000" w:themeColor="text1"/>
          <w:kern w:val="0"/>
        </w:rPr>
        <w:t>第六到十一条，</w:t>
      </w:r>
      <w:r w:rsidR="009967FB">
        <w:rPr>
          <w:color w:val="000000" w:themeColor="text1"/>
          <w:kern w:val="0"/>
        </w:rPr>
        <w:t>是劳务报酬规定</w:t>
      </w:r>
      <w:r w:rsidR="004B249B">
        <w:rPr>
          <w:rFonts w:hint="eastAsia"/>
          <w:color w:val="000000" w:themeColor="text1"/>
          <w:kern w:val="0"/>
        </w:rPr>
        <w:t>，涉及</w:t>
      </w:r>
      <w:r w:rsidR="00620406">
        <w:rPr>
          <w:rFonts w:hint="eastAsia"/>
          <w:color w:val="000000" w:themeColor="text1"/>
          <w:kern w:val="0"/>
        </w:rPr>
        <w:t>支付</w:t>
      </w:r>
      <w:r w:rsidR="00620406">
        <w:rPr>
          <w:color w:val="000000" w:themeColor="text1"/>
          <w:kern w:val="0"/>
        </w:rPr>
        <w:t>条件、</w:t>
      </w:r>
      <w:r w:rsidR="004B249B">
        <w:rPr>
          <w:color w:val="000000" w:themeColor="text1"/>
          <w:kern w:val="0"/>
        </w:rPr>
        <w:t>报酬标准、</w:t>
      </w:r>
      <w:r w:rsidR="00620406">
        <w:rPr>
          <w:rFonts w:hint="eastAsia"/>
          <w:color w:val="000000" w:themeColor="text1"/>
          <w:kern w:val="0"/>
        </w:rPr>
        <w:t>特殊情形</w:t>
      </w:r>
      <w:r w:rsidR="00620406">
        <w:rPr>
          <w:color w:val="000000" w:themeColor="text1"/>
          <w:kern w:val="0"/>
        </w:rPr>
        <w:t>等情况</w:t>
      </w:r>
      <w:r w:rsidR="009967FB">
        <w:rPr>
          <w:color w:val="000000" w:themeColor="text1"/>
          <w:kern w:val="0"/>
        </w:rPr>
        <w:t>；第四部分是</w:t>
      </w:r>
      <w:r w:rsidR="009967FB">
        <w:rPr>
          <w:rFonts w:hint="eastAsia"/>
          <w:color w:val="000000" w:themeColor="text1"/>
          <w:kern w:val="0"/>
        </w:rPr>
        <w:t>监督评价</w:t>
      </w:r>
      <w:r w:rsidR="00765D9F">
        <w:rPr>
          <w:rFonts w:hint="eastAsia"/>
          <w:color w:val="000000" w:themeColor="text1"/>
          <w:kern w:val="0"/>
        </w:rPr>
        <w:t>包括</w:t>
      </w:r>
      <w:r w:rsidR="00765D9F">
        <w:rPr>
          <w:color w:val="000000" w:themeColor="text1"/>
          <w:kern w:val="0"/>
        </w:rPr>
        <w:t>第十二</w:t>
      </w:r>
      <w:r w:rsidR="00765D9F">
        <w:rPr>
          <w:rFonts w:hint="eastAsia"/>
          <w:color w:val="000000" w:themeColor="text1"/>
          <w:kern w:val="0"/>
        </w:rPr>
        <w:t>到</w:t>
      </w:r>
      <w:r w:rsidR="00765D9F">
        <w:rPr>
          <w:color w:val="000000" w:themeColor="text1"/>
          <w:kern w:val="0"/>
        </w:rPr>
        <w:t>二十一条</w:t>
      </w:r>
      <w:r w:rsidR="009967FB">
        <w:rPr>
          <w:color w:val="000000" w:themeColor="text1"/>
          <w:kern w:val="0"/>
        </w:rPr>
        <w:t>，</w:t>
      </w:r>
      <w:r w:rsidR="005B2C70">
        <w:rPr>
          <w:rFonts w:hint="eastAsia"/>
          <w:color w:val="000000" w:themeColor="text1"/>
          <w:kern w:val="0"/>
        </w:rPr>
        <w:t>对</w:t>
      </w:r>
      <w:r w:rsidR="009967FB">
        <w:rPr>
          <w:color w:val="000000" w:themeColor="text1"/>
          <w:kern w:val="0"/>
        </w:rPr>
        <w:t>评价和积分</w:t>
      </w:r>
      <w:r w:rsidR="005B2C70">
        <w:rPr>
          <w:rFonts w:hint="eastAsia"/>
          <w:color w:val="000000" w:themeColor="text1"/>
          <w:kern w:val="0"/>
        </w:rPr>
        <w:t>做了</w:t>
      </w:r>
      <w:r w:rsidR="005B2C70">
        <w:rPr>
          <w:color w:val="000000" w:themeColor="text1"/>
          <w:kern w:val="0"/>
        </w:rPr>
        <w:t>细致</w:t>
      </w:r>
      <w:r w:rsidR="009967FB">
        <w:rPr>
          <w:color w:val="000000" w:themeColor="text1"/>
          <w:kern w:val="0"/>
        </w:rPr>
        <w:t>规定</w:t>
      </w:r>
      <w:r w:rsidR="00620406">
        <w:rPr>
          <w:rFonts w:hint="eastAsia"/>
          <w:color w:val="000000" w:themeColor="text1"/>
          <w:kern w:val="0"/>
        </w:rPr>
        <w:t>，</w:t>
      </w:r>
      <w:r w:rsidR="00620406">
        <w:rPr>
          <w:color w:val="000000" w:themeColor="text1"/>
          <w:kern w:val="0"/>
        </w:rPr>
        <w:t>对专家行为</w:t>
      </w:r>
      <w:r w:rsidR="005B2C70">
        <w:rPr>
          <w:rFonts w:hint="eastAsia"/>
          <w:color w:val="000000" w:themeColor="text1"/>
          <w:kern w:val="0"/>
        </w:rPr>
        <w:t>进行</w:t>
      </w:r>
      <w:r w:rsidR="00620406">
        <w:rPr>
          <w:color w:val="000000" w:themeColor="text1"/>
          <w:kern w:val="0"/>
        </w:rPr>
        <w:t>规范和约束</w:t>
      </w:r>
      <w:r w:rsidR="009967FB">
        <w:rPr>
          <w:rFonts w:hint="eastAsia"/>
          <w:color w:val="000000" w:themeColor="text1"/>
          <w:kern w:val="0"/>
        </w:rPr>
        <w:t>；</w:t>
      </w:r>
      <w:r w:rsidR="009967FB">
        <w:rPr>
          <w:color w:val="000000" w:themeColor="text1"/>
          <w:kern w:val="0"/>
        </w:rPr>
        <w:t>第五</w:t>
      </w:r>
      <w:r w:rsidR="009967FB">
        <w:rPr>
          <w:rFonts w:hint="eastAsia"/>
          <w:color w:val="000000" w:themeColor="text1"/>
          <w:kern w:val="0"/>
        </w:rPr>
        <w:t>部分</w:t>
      </w:r>
      <w:r w:rsidR="00765D9F">
        <w:rPr>
          <w:rFonts w:hint="eastAsia"/>
          <w:color w:val="000000" w:themeColor="text1"/>
          <w:kern w:val="0"/>
        </w:rPr>
        <w:t>即</w:t>
      </w:r>
      <w:r w:rsidR="00765D9F">
        <w:rPr>
          <w:color w:val="000000" w:themeColor="text1"/>
          <w:kern w:val="0"/>
        </w:rPr>
        <w:t>最后四条</w:t>
      </w:r>
      <w:r w:rsidR="009967FB">
        <w:rPr>
          <w:color w:val="000000" w:themeColor="text1"/>
          <w:kern w:val="0"/>
        </w:rPr>
        <w:t>是附则</w:t>
      </w:r>
      <w:r w:rsidR="009967FB">
        <w:rPr>
          <w:rFonts w:hint="eastAsia"/>
          <w:color w:val="000000" w:themeColor="text1"/>
          <w:kern w:val="0"/>
        </w:rPr>
        <w:t>。</w:t>
      </w:r>
      <w:r w:rsidR="005B2C70">
        <w:rPr>
          <w:rFonts w:hint="eastAsia"/>
          <w:color w:val="000000" w:themeColor="text1"/>
          <w:kern w:val="0"/>
        </w:rPr>
        <w:t>这五大部分</w:t>
      </w:r>
      <w:r w:rsidR="005B2C70">
        <w:rPr>
          <w:color w:val="000000" w:themeColor="text1"/>
          <w:kern w:val="0"/>
        </w:rPr>
        <w:t>中</w:t>
      </w:r>
      <w:r w:rsidR="009967FB">
        <w:rPr>
          <w:color w:val="000000" w:themeColor="text1"/>
          <w:kern w:val="0"/>
        </w:rPr>
        <w:t>劳务报酬规定和监督评价是重点</w:t>
      </w:r>
      <w:r w:rsidR="009967FB">
        <w:rPr>
          <w:rFonts w:hint="eastAsia"/>
          <w:color w:val="000000" w:themeColor="text1"/>
          <w:kern w:val="0"/>
        </w:rPr>
        <w:t>。</w:t>
      </w:r>
    </w:p>
    <w:p w:rsidR="00BE3514" w:rsidRPr="00A224F0" w:rsidRDefault="009967FB" w:rsidP="00934361">
      <w:pPr>
        <w:spacing w:line="560" w:lineRule="exact"/>
        <w:ind w:firstLineChars="200" w:firstLine="640"/>
        <w:rPr>
          <w:rFonts w:ascii="黑体" w:eastAsia="黑体" w:hAnsi="黑体"/>
          <w:color w:val="000000" w:themeColor="text1"/>
        </w:rPr>
      </w:pPr>
      <w:r>
        <w:rPr>
          <w:rFonts w:ascii="黑体" w:eastAsia="黑体" w:hAnsi="黑体" w:hint="eastAsia"/>
          <w:color w:val="000000" w:themeColor="text1"/>
        </w:rPr>
        <w:t>三</w:t>
      </w:r>
      <w:r w:rsidR="00BE3514" w:rsidRPr="00A224F0">
        <w:rPr>
          <w:rFonts w:ascii="黑体" w:eastAsia="黑体" w:hAnsi="黑体" w:hint="eastAsia"/>
          <w:color w:val="000000" w:themeColor="text1"/>
        </w:rPr>
        <w:t>、</w:t>
      </w:r>
      <w:r>
        <w:rPr>
          <w:rFonts w:ascii="黑体" w:eastAsia="黑体" w:hAnsi="黑体" w:hint="eastAsia"/>
          <w:color w:val="000000" w:themeColor="text1"/>
        </w:rPr>
        <w:t>重点</w:t>
      </w:r>
      <w:r w:rsidR="001E1BF5">
        <w:rPr>
          <w:rFonts w:ascii="黑体" w:eastAsia="黑体" w:hAnsi="黑体" w:hint="eastAsia"/>
          <w:color w:val="000000" w:themeColor="text1"/>
        </w:rPr>
        <w:t>解读</w:t>
      </w:r>
    </w:p>
    <w:p w:rsidR="005669D0" w:rsidRDefault="001E1BF5" w:rsidP="005669D0">
      <w:pPr>
        <w:spacing w:line="560" w:lineRule="exact"/>
        <w:ind w:firstLineChars="200" w:firstLine="640"/>
        <w:rPr>
          <w:rFonts w:ascii="Times New Roman" w:hAnsi="Times New Roman" w:cs="Times New Roman"/>
          <w:color w:val="000000" w:themeColor="text1"/>
          <w:szCs w:val="32"/>
        </w:rPr>
      </w:pPr>
      <w:bookmarkStart w:id="26" w:name="OLE_LINK122"/>
      <w:bookmarkStart w:id="27" w:name="OLE_LINK123"/>
      <w:bookmarkEnd w:id="23"/>
      <w:bookmarkEnd w:id="24"/>
      <w:bookmarkEnd w:id="25"/>
      <w:r>
        <w:rPr>
          <w:rFonts w:ascii="仿宋_GB2312" w:eastAsia="仿宋_GB2312" w:hint="eastAsia"/>
          <w:color w:val="000000" w:themeColor="text1"/>
          <w:szCs w:val="32"/>
        </w:rPr>
        <w:t>（一）</w:t>
      </w:r>
      <w:r w:rsidR="005669D0">
        <w:rPr>
          <w:rFonts w:ascii="Times New Roman" w:hAnsi="Times New Roman" w:cs="Times New Roman" w:hint="eastAsia"/>
          <w:color w:val="000000" w:themeColor="text1"/>
          <w:szCs w:val="32"/>
        </w:rPr>
        <w:t>评审专家</w:t>
      </w:r>
      <w:r w:rsidR="005669D0">
        <w:rPr>
          <w:rFonts w:ascii="Times New Roman" w:hAnsi="Times New Roman" w:cs="Times New Roman"/>
          <w:color w:val="000000" w:themeColor="text1"/>
          <w:szCs w:val="32"/>
        </w:rPr>
        <w:t>定义范围</w:t>
      </w:r>
    </w:p>
    <w:p w:rsidR="005669D0" w:rsidRPr="005669D0" w:rsidRDefault="005669D0" w:rsidP="005669D0">
      <w:pPr>
        <w:spacing w:line="560" w:lineRule="exact"/>
        <w:ind w:firstLineChars="200" w:firstLine="640"/>
        <w:rPr>
          <w:rFonts w:ascii="Times New Roman" w:hAnsi="Times New Roman" w:cs="Times New Roman"/>
          <w:color w:val="000000" w:themeColor="text1"/>
          <w:szCs w:val="32"/>
        </w:rPr>
      </w:pPr>
      <w:bookmarkStart w:id="28" w:name="OLE_LINK209"/>
      <w:bookmarkStart w:id="29" w:name="OLE_LINK210"/>
      <w:r>
        <w:rPr>
          <w:rFonts w:hint="eastAsia"/>
          <w:color w:val="000000" w:themeColor="text1"/>
          <w:kern w:val="0"/>
        </w:rPr>
        <w:t>《</w:t>
      </w:r>
      <w:r>
        <w:rPr>
          <w:rFonts w:ascii="仿宋_GB2312" w:eastAsia="仿宋_GB2312" w:hint="eastAsia"/>
          <w:color w:val="000000" w:themeColor="text1"/>
          <w:kern w:val="0"/>
          <w:szCs w:val="32"/>
        </w:rPr>
        <w:t>征求意见稿</w:t>
      </w:r>
      <w:r>
        <w:rPr>
          <w:rFonts w:hint="eastAsia"/>
          <w:color w:val="000000" w:themeColor="text1"/>
          <w:kern w:val="0"/>
        </w:rPr>
        <w:t>》</w:t>
      </w:r>
      <w:bookmarkEnd w:id="28"/>
      <w:bookmarkEnd w:id="29"/>
      <w:r>
        <w:rPr>
          <w:rFonts w:hint="eastAsia"/>
          <w:color w:val="000000" w:themeColor="text1"/>
          <w:kern w:val="0"/>
        </w:rPr>
        <w:t>对</w:t>
      </w:r>
      <w:r w:rsidRPr="00EC2ED3">
        <w:rPr>
          <w:rFonts w:ascii="Times New Roman" w:hAnsi="Times New Roman" w:cs="Times New Roman" w:hint="eastAsia"/>
          <w:color w:val="000000" w:themeColor="text1"/>
          <w:szCs w:val="32"/>
        </w:rPr>
        <w:t>评审专家</w:t>
      </w:r>
      <w:r>
        <w:rPr>
          <w:rFonts w:ascii="Times New Roman" w:hAnsi="Times New Roman" w:cs="Times New Roman" w:hint="eastAsia"/>
          <w:color w:val="000000" w:themeColor="text1"/>
          <w:szCs w:val="32"/>
        </w:rPr>
        <w:t>定义</w:t>
      </w:r>
      <w:r w:rsidRPr="00EC2ED3">
        <w:rPr>
          <w:rFonts w:ascii="Times New Roman" w:hAnsi="Times New Roman" w:cs="Times New Roman" w:hint="eastAsia"/>
          <w:color w:val="000000" w:themeColor="text1"/>
          <w:szCs w:val="32"/>
        </w:rPr>
        <w:t>是指以独立身份参加北京市</w:t>
      </w:r>
      <w:bookmarkStart w:id="30" w:name="OLE_LINK38"/>
      <w:bookmarkStart w:id="31" w:name="OLE_LINK29"/>
      <w:r w:rsidRPr="00EC2ED3">
        <w:rPr>
          <w:rFonts w:ascii="Times New Roman" w:hAnsi="Times New Roman" w:cs="Times New Roman" w:hint="eastAsia"/>
          <w:color w:val="000000" w:themeColor="text1"/>
          <w:szCs w:val="32"/>
        </w:rPr>
        <w:t>政府采购</w:t>
      </w:r>
      <w:bookmarkEnd w:id="30"/>
      <w:bookmarkEnd w:id="31"/>
      <w:r>
        <w:rPr>
          <w:rFonts w:ascii="Times New Roman" w:hAnsi="Times New Roman" w:cs="Times New Roman" w:hint="eastAsia"/>
          <w:color w:val="000000" w:themeColor="text1"/>
          <w:szCs w:val="32"/>
        </w:rPr>
        <w:t>项目评审的专业人员</w:t>
      </w:r>
      <w:r>
        <w:rPr>
          <w:rFonts w:ascii="Times New Roman" w:hAnsi="Times New Roman" w:cs="Times New Roman" w:hint="eastAsia"/>
          <w:color w:val="000000" w:themeColor="text1"/>
          <w:kern w:val="0"/>
          <w:szCs w:val="32"/>
        </w:rPr>
        <w:t>，</w:t>
      </w:r>
      <w:r>
        <w:rPr>
          <w:rFonts w:ascii="Times New Roman" w:hAnsi="Times New Roman" w:cs="Times New Roman"/>
          <w:color w:val="000000" w:themeColor="text1"/>
          <w:kern w:val="0"/>
          <w:szCs w:val="32"/>
        </w:rPr>
        <w:t>不</w:t>
      </w:r>
      <w:r>
        <w:rPr>
          <w:rFonts w:ascii="Times New Roman" w:hAnsi="Times New Roman" w:cs="Times New Roman" w:hint="eastAsia"/>
          <w:color w:val="000000" w:themeColor="text1"/>
          <w:kern w:val="0"/>
          <w:szCs w:val="32"/>
        </w:rPr>
        <w:t>包括参加</w:t>
      </w:r>
      <w:r>
        <w:rPr>
          <w:rFonts w:ascii="Times New Roman" w:hAnsi="Times New Roman" w:cs="Times New Roman"/>
          <w:color w:val="000000" w:themeColor="text1"/>
          <w:kern w:val="0"/>
          <w:szCs w:val="32"/>
        </w:rPr>
        <w:t>政府采购</w:t>
      </w:r>
      <w:r>
        <w:rPr>
          <w:rFonts w:ascii="Times New Roman" w:hAnsi="Times New Roman" w:cs="Times New Roman" w:hint="eastAsia"/>
          <w:color w:val="000000" w:themeColor="text1"/>
          <w:kern w:val="0"/>
          <w:szCs w:val="32"/>
        </w:rPr>
        <w:t>项目</w:t>
      </w:r>
      <w:r w:rsidRPr="00EC2ED3">
        <w:rPr>
          <w:rFonts w:ascii="Times New Roman" w:hAnsi="Times New Roman" w:cs="Times New Roman" w:hint="eastAsia"/>
          <w:color w:val="000000" w:themeColor="text1"/>
          <w:kern w:val="0"/>
          <w:szCs w:val="32"/>
        </w:rPr>
        <w:t>论证、履约验收、咨询</w:t>
      </w:r>
      <w:r>
        <w:rPr>
          <w:rFonts w:ascii="Times New Roman" w:hAnsi="Times New Roman" w:cs="Times New Roman" w:hint="eastAsia"/>
          <w:color w:val="000000" w:themeColor="text1"/>
          <w:kern w:val="0"/>
          <w:szCs w:val="32"/>
        </w:rPr>
        <w:t>的</w:t>
      </w:r>
      <w:r>
        <w:rPr>
          <w:rFonts w:ascii="Times New Roman" w:hAnsi="Times New Roman" w:cs="Times New Roman"/>
          <w:color w:val="000000" w:themeColor="text1"/>
          <w:kern w:val="0"/>
          <w:szCs w:val="32"/>
        </w:rPr>
        <w:t>专家。</w:t>
      </w:r>
    </w:p>
    <w:p w:rsidR="001E1BF5" w:rsidRDefault="005669D0" w:rsidP="00BE3514">
      <w:pPr>
        <w:spacing w:line="560" w:lineRule="exact"/>
        <w:ind w:firstLineChars="200" w:firstLine="640"/>
        <w:rPr>
          <w:rFonts w:ascii="Times New Roman" w:hAnsi="Times New Roman" w:cs="Times New Roman"/>
          <w:color w:val="000000" w:themeColor="text1"/>
          <w:kern w:val="0"/>
          <w:szCs w:val="32"/>
        </w:rPr>
      </w:pPr>
      <w:r>
        <w:rPr>
          <w:rFonts w:ascii="仿宋_GB2312" w:eastAsia="仿宋_GB2312" w:hint="eastAsia"/>
          <w:color w:val="000000" w:themeColor="text1"/>
          <w:szCs w:val="32"/>
        </w:rPr>
        <w:t>（二）</w:t>
      </w:r>
      <w:r w:rsidR="001E1BF5">
        <w:rPr>
          <w:rFonts w:ascii="Times New Roman" w:hAnsi="Times New Roman" w:cs="Times New Roman" w:hint="eastAsia"/>
          <w:color w:val="000000" w:themeColor="text1"/>
          <w:kern w:val="0"/>
          <w:szCs w:val="32"/>
        </w:rPr>
        <w:t>专家劳务报酬</w:t>
      </w:r>
    </w:p>
    <w:bookmarkEnd w:id="26"/>
    <w:bookmarkEnd w:id="27"/>
    <w:p w:rsidR="00F948F6" w:rsidRDefault="001E1BF5" w:rsidP="00BE3514">
      <w:pPr>
        <w:spacing w:line="56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hint="eastAsia"/>
          <w:color w:val="000000" w:themeColor="text1"/>
          <w:kern w:val="0"/>
          <w:szCs w:val="32"/>
        </w:rPr>
        <w:t>目前</w:t>
      </w:r>
      <w:r>
        <w:rPr>
          <w:rFonts w:ascii="Times New Roman" w:hAnsi="Times New Roman" w:cs="Times New Roman"/>
          <w:color w:val="000000" w:themeColor="text1"/>
          <w:kern w:val="0"/>
          <w:szCs w:val="32"/>
        </w:rPr>
        <w:t>我市</w:t>
      </w:r>
      <w:r>
        <w:rPr>
          <w:rFonts w:ascii="Times New Roman" w:hAnsi="Times New Roman" w:cs="Times New Roman" w:hint="eastAsia"/>
          <w:color w:val="000000" w:themeColor="text1"/>
          <w:kern w:val="0"/>
          <w:szCs w:val="32"/>
        </w:rPr>
        <w:t>政府采购</w:t>
      </w:r>
      <w:r>
        <w:rPr>
          <w:rFonts w:ascii="Times New Roman" w:hAnsi="Times New Roman" w:cs="Times New Roman"/>
          <w:color w:val="000000" w:themeColor="text1"/>
          <w:kern w:val="0"/>
          <w:szCs w:val="32"/>
        </w:rPr>
        <w:t>评审专家劳务报酬的依据是</w:t>
      </w:r>
      <w:r w:rsidR="00940FC4">
        <w:rPr>
          <w:rFonts w:ascii="Times New Roman" w:hAnsi="Times New Roman" w:cs="Times New Roman" w:hint="eastAsia"/>
          <w:color w:val="000000" w:themeColor="text1"/>
          <w:kern w:val="0"/>
          <w:szCs w:val="32"/>
        </w:rPr>
        <w:t>2017</w:t>
      </w:r>
      <w:r w:rsidR="00940FC4">
        <w:rPr>
          <w:rFonts w:ascii="Times New Roman" w:hAnsi="Times New Roman" w:cs="Times New Roman" w:hint="eastAsia"/>
          <w:color w:val="000000" w:themeColor="text1"/>
          <w:kern w:val="0"/>
          <w:szCs w:val="32"/>
        </w:rPr>
        <w:t>年</w:t>
      </w:r>
      <w:r w:rsidR="00940FC4">
        <w:rPr>
          <w:rFonts w:ascii="Times New Roman" w:hAnsi="Times New Roman" w:cs="Times New Roman"/>
          <w:color w:val="000000" w:themeColor="text1"/>
          <w:kern w:val="0"/>
          <w:szCs w:val="32"/>
        </w:rPr>
        <w:t>制定</w:t>
      </w:r>
      <w:r w:rsidR="00470E35">
        <w:rPr>
          <w:rFonts w:ascii="Times New Roman" w:hAnsi="Times New Roman" w:cs="Times New Roman" w:hint="eastAsia"/>
          <w:color w:val="000000" w:themeColor="text1"/>
          <w:kern w:val="0"/>
          <w:szCs w:val="32"/>
        </w:rPr>
        <w:t>的</w:t>
      </w:r>
      <w:r w:rsidR="00470E35">
        <w:rPr>
          <w:rFonts w:ascii="Times New Roman" w:hAnsi="Times New Roman" w:cs="Times New Roman"/>
          <w:color w:val="000000" w:themeColor="text1"/>
          <w:kern w:val="0"/>
          <w:szCs w:val="32"/>
        </w:rPr>
        <w:t>相关文件</w:t>
      </w:r>
      <w:r w:rsidR="00940FC4">
        <w:rPr>
          <w:rFonts w:ascii="Times New Roman" w:hAnsi="Times New Roman" w:cs="Times New Roman" w:hint="eastAsia"/>
          <w:color w:val="000000" w:themeColor="text1"/>
          <w:kern w:val="0"/>
          <w:szCs w:val="32"/>
        </w:rPr>
        <w:t>，</w:t>
      </w:r>
      <w:r w:rsidR="00470E35">
        <w:rPr>
          <w:rFonts w:ascii="Times New Roman" w:hAnsi="Times New Roman" w:cs="Times New Roman" w:hint="eastAsia"/>
          <w:color w:val="000000" w:themeColor="text1"/>
          <w:kern w:val="0"/>
          <w:szCs w:val="32"/>
        </w:rPr>
        <w:t>并在</w:t>
      </w:r>
      <w:r w:rsidR="00470E35">
        <w:rPr>
          <w:rFonts w:ascii="Times New Roman" w:hAnsi="Times New Roman" w:cs="Times New Roman" w:hint="eastAsia"/>
          <w:color w:val="000000" w:themeColor="text1"/>
          <w:kern w:val="0"/>
          <w:szCs w:val="32"/>
        </w:rPr>
        <w:t>2019</w:t>
      </w:r>
      <w:r w:rsidR="00470E35">
        <w:rPr>
          <w:rFonts w:ascii="Times New Roman" w:hAnsi="Times New Roman" w:cs="Times New Roman" w:hint="eastAsia"/>
          <w:color w:val="000000" w:themeColor="text1"/>
          <w:kern w:val="0"/>
          <w:szCs w:val="32"/>
        </w:rPr>
        <w:t>年文件</w:t>
      </w:r>
      <w:r w:rsidR="00470E35">
        <w:rPr>
          <w:rFonts w:ascii="Times New Roman" w:hAnsi="Times New Roman" w:cs="Times New Roman"/>
          <w:color w:val="000000" w:themeColor="text1"/>
          <w:kern w:val="0"/>
          <w:szCs w:val="32"/>
        </w:rPr>
        <w:t>延期执行。</w:t>
      </w:r>
      <w:r w:rsidR="00940FC4">
        <w:rPr>
          <w:rFonts w:ascii="Times New Roman" w:hAnsi="Times New Roman" w:cs="Times New Roman"/>
          <w:color w:val="000000" w:themeColor="text1"/>
          <w:kern w:val="0"/>
          <w:szCs w:val="32"/>
        </w:rPr>
        <w:t>在执行过程中出现</w:t>
      </w:r>
      <w:r w:rsidR="00940FC4">
        <w:rPr>
          <w:rFonts w:ascii="Times New Roman" w:hAnsi="Times New Roman" w:cs="Times New Roman" w:hint="eastAsia"/>
          <w:color w:val="000000" w:themeColor="text1"/>
          <w:kern w:val="0"/>
          <w:szCs w:val="32"/>
        </w:rPr>
        <w:t>一些</w:t>
      </w:r>
      <w:r w:rsidR="00940FC4">
        <w:rPr>
          <w:rFonts w:ascii="Times New Roman" w:hAnsi="Times New Roman" w:cs="Times New Roman"/>
          <w:color w:val="000000" w:themeColor="text1"/>
          <w:kern w:val="0"/>
          <w:szCs w:val="32"/>
        </w:rPr>
        <w:t>问题</w:t>
      </w:r>
      <w:r w:rsidR="00940FC4">
        <w:rPr>
          <w:rFonts w:ascii="Times New Roman" w:hAnsi="Times New Roman" w:cs="Times New Roman" w:hint="eastAsia"/>
          <w:color w:val="000000" w:themeColor="text1"/>
          <w:kern w:val="0"/>
          <w:szCs w:val="32"/>
        </w:rPr>
        <w:t>，</w:t>
      </w:r>
      <w:r w:rsidR="00940FC4">
        <w:rPr>
          <w:rFonts w:ascii="Times New Roman" w:hAnsi="Times New Roman" w:cs="Times New Roman"/>
          <w:color w:val="000000" w:themeColor="text1"/>
          <w:kern w:val="0"/>
          <w:szCs w:val="32"/>
        </w:rPr>
        <w:t>如</w:t>
      </w:r>
      <w:r w:rsidR="00470E35">
        <w:rPr>
          <w:rFonts w:ascii="Times New Roman" w:hAnsi="Times New Roman" w:cs="Times New Roman" w:hint="eastAsia"/>
          <w:color w:val="000000" w:themeColor="text1"/>
          <w:kern w:val="0"/>
          <w:szCs w:val="32"/>
        </w:rPr>
        <w:t>专家</w:t>
      </w:r>
      <w:r w:rsidR="00940FC4">
        <w:rPr>
          <w:rFonts w:ascii="Times New Roman" w:hAnsi="Times New Roman" w:cs="Times New Roman"/>
          <w:color w:val="000000" w:themeColor="text1"/>
          <w:kern w:val="0"/>
          <w:szCs w:val="32"/>
        </w:rPr>
        <w:t>反映报酬低、</w:t>
      </w:r>
      <w:r w:rsidR="00470E35">
        <w:rPr>
          <w:rFonts w:ascii="Times New Roman" w:hAnsi="Times New Roman" w:cs="Times New Roman" w:hint="eastAsia"/>
          <w:color w:val="000000" w:themeColor="text1"/>
          <w:kern w:val="0"/>
          <w:szCs w:val="32"/>
        </w:rPr>
        <w:t>部分</w:t>
      </w:r>
      <w:r w:rsidR="00470E35">
        <w:rPr>
          <w:rFonts w:ascii="Times New Roman" w:hAnsi="Times New Roman" w:cs="Times New Roman"/>
          <w:color w:val="000000" w:themeColor="text1"/>
          <w:kern w:val="0"/>
          <w:szCs w:val="32"/>
        </w:rPr>
        <w:t>专家</w:t>
      </w:r>
      <w:r w:rsidR="00940FC4">
        <w:rPr>
          <w:rFonts w:ascii="Times New Roman" w:hAnsi="Times New Roman" w:cs="Times New Roman"/>
          <w:color w:val="000000" w:themeColor="text1"/>
          <w:kern w:val="0"/>
          <w:szCs w:val="32"/>
        </w:rPr>
        <w:t>拖延评审时间、</w:t>
      </w:r>
      <w:r w:rsidR="00940FC4">
        <w:rPr>
          <w:rFonts w:ascii="Times New Roman" w:hAnsi="Times New Roman" w:cs="Times New Roman"/>
          <w:color w:val="000000" w:themeColor="text1"/>
          <w:kern w:val="0"/>
          <w:szCs w:val="32"/>
        </w:rPr>
        <w:lastRenderedPageBreak/>
        <w:t>部分单位不按标准支付等情况。</w:t>
      </w:r>
      <w:r w:rsidR="00940FC4">
        <w:rPr>
          <w:rFonts w:ascii="Times New Roman" w:hAnsi="Times New Roman" w:cs="Times New Roman" w:hint="eastAsia"/>
          <w:color w:val="000000" w:themeColor="text1"/>
          <w:kern w:val="0"/>
          <w:szCs w:val="32"/>
        </w:rPr>
        <w:t>因此</w:t>
      </w:r>
      <w:r w:rsidR="00940FC4">
        <w:rPr>
          <w:rFonts w:ascii="Times New Roman" w:hAnsi="Times New Roman" w:cs="Times New Roman"/>
          <w:color w:val="000000" w:themeColor="text1"/>
          <w:kern w:val="0"/>
          <w:szCs w:val="32"/>
        </w:rPr>
        <w:t>，</w:t>
      </w:r>
      <w:bookmarkStart w:id="32" w:name="OLE_LINK126"/>
      <w:bookmarkStart w:id="33" w:name="OLE_LINK127"/>
      <w:r w:rsidR="008617A4">
        <w:rPr>
          <w:rFonts w:hint="eastAsia"/>
          <w:color w:val="000000" w:themeColor="text1"/>
          <w:kern w:val="0"/>
        </w:rPr>
        <w:t>《</w:t>
      </w:r>
      <w:r w:rsidR="008617A4">
        <w:rPr>
          <w:rFonts w:ascii="仿宋_GB2312" w:eastAsia="仿宋_GB2312" w:hint="eastAsia"/>
          <w:color w:val="000000" w:themeColor="text1"/>
          <w:kern w:val="0"/>
          <w:szCs w:val="32"/>
        </w:rPr>
        <w:t>征求意见稿</w:t>
      </w:r>
      <w:r w:rsidR="008617A4">
        <w:rPr>
          <w:rFonts w:hint="eastAsia"/>
          <w:color w:val="000000" w:themeColor="text1"/>
          <w:kern w:val="0"/>
        </w:rPr>
        <w:t>》</w:t>
      </w:r>
      <w:bookmarkEnd w:id="32"/>
      <w:bookmarkEnd w:id="33"/>
      <w:r w:rsidR="008617A4">
        <w:rPr>
          <w:rFonts w:hint="eastAsia"/>
          <w:color w:val="000000" w:themeColor="text1"/>
          <w:kern w:val="0"/>
        </w:rPr>
        <w:t>中</w:t>
      </w:r>
      <w:r w:rsidR="00940FC4">
        <w:rPr>
          <w:rFonts w:ascii="Times New Roman" w:hAnsi="Times New Roman" w:cs="Times New Roman"/>
          <w:color w:val="000000" w:themeColor="text1"/>
          <w:kern w:val="0"/>
          <w:szCs w:val="32"/>
        </w:rPr>
        <w:t>适当提高了报酬标准，并合理划分</w:t>
      </w:r>
      <w:r w:rsidR="00470E35">
        <w:rPr>
          <w:rFonts w:ascii="Times New Roman" w:hAnsi="Times New Roman" w:cs="Times New Roman" w:hint="eastAsia"/>
          <w:color w:val="000000" w:themeColor="text1"/>
          <w:kern w:val="0"/>
          <w:szCs w:val="32"/>
        </w:rPr>
        <w:t>了</w:t>
      </w:r>
      <w:r w:rsidR="00940FC4">
        <w:rPr>
          <w:rFonts w:ascii="Times New Roman" w:hAnsi="Times New Roman" w:cs="Times New Roman"/>
          <w:color w:val="000000" w:themeColor="text1"/>
          <w:kern w:val="0"/>
          <w:szCs w:val="32"/>
        </w:rPr>
        <w:t>支付区间</w:t>
      </w:r>
      <w:r w:rsidR="008617A4">
        <w:rPr>
          <w:rFonts w:ascii="Times New Roman" w:hAnsi="Times New Roman" w:cs="Times New Roman" w:hint="eastAsia"/>
          <w:color w:val="000000" w:themeColor="text1"/>
          <w:kern w:val="0"/>
          <w:szCs w:val="32"/>
        </w:rPr>
        <w:t>。</w:t>
      </w:r>
    </w:p>
    <w:p w:rsidR="008617A4" w:rsidRDefault="00470E35" w:rsidP="008617A4">
      <w:pPr>
        <w:spacing w:line="56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hint="eastAsia"/>
          <w:color w:val="000000" w:themeColor="text1"/>
          <w:szCs w:val="32"/>
        </w:rPr>
        <w:t>（三）</w:t>
      </w:r>
      <w:r w:rsidR="00300BE8">
        <w:rPr>
          <w:rFonts w:ascii="Times New Roman" w:hAnsi="Times New Roman" w:cs="Times New Roman" w:hint="eastAsia"/>
          <w:color w:val="000000" w:themeColor="text1"/>
          <w:kern w:val="0"/>
          <w:szCs w:val="32"/>
        </w:rPr>
        <w:t>专家综合</w:t>
      </w:r>
      <w:r w:rsidR="00300BE8">
        <w:rPr>
          <w:rFonts w:ascii="Times New Roman" w:hAnsi="Times New Roman" w:cs="Times New Roman"/>
          <w:color w:val="000000" w:themeColor="text1"/>
          <w:kern w:val="0"/>
          <w:szCs w:val="32"/>
        </w:rPr>
        <w:t>评价</w:t>
      </w:r>
    </w:p>
    <w:p w:rsidR="00CC71CA" w:rsidRDefault="00CC71CA" w:rsidP="008617A4">
      <w:pPr>
        <w:spacing w:line="560" w:lineRule="exact"/>
        <w:ind w:firstLineChars="200" w:firstLine="640"/>
        <w:rPr>
          <w:rFonts w:ascii="Times New Roman" w:hAnsi="Times New Roman" w:cs="Times New Roman"/>
          <w:color w:val="000000" w:themeColor="text1"/>
          <w:szCs w:val="32"/>
        </w:rPr>
      </w:pPr>
      <w:r>
        <w:rPr>
          <w:rFonts w:hint="eastAsia"/>
          <w:color w:val="000000" w:themeColor="text1"/>
          <w:kern w:val="0"/>
        </w:rPr>
        <w:t>《</w:t>
      </w:r>
      <w:r>
        <w:rPr>
          <w:rFonts w:ascii="仿宋_GB2312" w:eastAsia="仿宋_GB2312" w:hint="eastAsia"/>
          <w:color w:val="000000" w:themeColor="text1"/>
          <w:kern w:val="0"/>
          <w:szCs w:val="32"/>
        </w:rPr>
        <w:t>征求意见稿</w:t>
      </w:r>
      <w:r>
        <w:rPr>
          <w:rFonts w:hint="eastAsia"/>
          <w:color w:val="000000" w:themeColor="text1"/>
          <w:kern w:val="0"/>
        </w:rPr>
        <w:t>》</w:t>
      </w:r>
      <w:r>
        <w:rPr>
          <w:rFonts w:ascii="Times New Roman" w:hAnsi="Times New Roman" w:cs="Times New Roman" w:hint="eastAsia"/>
          <w:color w:val="000000" w:themeColor="text1"/>
          <w:szCs w:val="32"/>
        </w:rPr>
        <w:t>对专家</w:t>
      </w:r>
      <w:r>
        <w:rPr>
          <w:rFonts w:ascii="Times New Roman" w:hAnsi="Times New Roman" w:cs="Times New Roman"/>
          <w:color w:val="000000" w:themeColor="text1"/>
          <w:szCs w:val="32"/>
        </w:rPr>
        <w:t>管理</w:t>
      </w:r>
      <w:r w:rsidR="00300BE8">
        <w:rPr>
          <w:rFonts w:ascii="Times New Roman" w:hAnsi="Times New Roman" w:cs="Times New Roman" w:hint="eastAsia"/>
          <w:color w:val="000000" w:themeColor="text1"/>
          <w:szCs w:val="32"/>
        </w:rPr>
        <w:t>采取评价和积分相结合的评价办法，</w:t>
      </w:r>
      <w:r w:rsidR="00DF5746">
        <w:rPr>
          <w:rFonts w:ascii="Times New Roman" w:hAnsi="Times New Roman" w:cs="Times New Roman" w:hint="eastAsia"/>
          <w:color w:val="000000" w:themeColor="text1"/>
          <w:szCs w:val="32"/>
        </w:rPr>
        <w:t>目的是体现</w:t>
      </w:r>
      <w:r w:rsidR="00300BE8">
        <w:rPr>
          <w:rFonts w:ascii="Times New Roman" w:hAnsi="Times New Roman" w:cs="Times New Roman" w:hint="eastAsia"/>
          <w:color w:val="000000" w:themeColor="text1"/>
          <w:szCs w:val="32"/>
        </w:rPr>
        <w:t>政府采购</w:t>
      </w:r>
      <w:r w:rsidR="00300BE8">
        <w:rPr>
          <w:rFonts w:ascii="Times New Roman" w:hAnsi="Times New Roman" w:cs="Times New Roman"/>
          <w:color w:val="000000" w:themeColor="text1"/>
          <w:szCs w:val="32"/>
        </w:rPr>
        <w:t>当事人</w:t>
      </w:r>
      <w:r w:rsidR="005B2C70">
        <w:rPr>
          <w:rFonts w:ascii="Times New Roman" w:hAnsi="Times New Roman" w:cs="Times New Roman" w:hint="eastAsia"/>
          <w:color w:val="000000" w:themeColor="text1"/>
          <w:szCs w:val="32"/>
        </w:rPr>
        <w:t>主要是</w:t>
      </w:r>
      <w:r w:rsidR="005B2C70">
        <w:rPr>
          <w:rFonts w:ascii="Times New Roman" w:hAnsi="Times New Roman" w:cs="Times New Roman"/>
          <w:color w:val="000000" w:themeColor="text1"/>
          <w:szCs w:val="32"/>
        </w:rPr>
        <w:t>采购人</w:t>
      </w:r>
      <w:r w:rsidR="00300BE8">
        <w:rPr>
          <w:rFonts w:ascii="Times New Roman" w:hAnsi="Times New Roman" w:cs="Times New Roman"/>
          <w:color w:val="000000" w:themeColor="text1"/>
          <w:szCs w:val="32"/>
        </w:rPr>
        <w:t>对专家综合能力</w:t>
      </w:r>
      <w:r w:rsidR="00300BE8">
        <w:rPr>
          <w:rFonts w:ascii="Times New Roman" w:hAnsi="Times New Roman" w:cs="Times New Roman" w:hint="eastAsia"/>
          <w:color w:val="000000" w:themeColor="text1"/>
          <w:szCs w:val="32"/>
        </w:rPr>
        <w:t>的</w:t>
      </w:r>
      <w:r w:rsidR="00300BE8">
        <w:rPr>
          <w:rFonts w:ascii="Times New Roman" w:hAnsi="Times New Roman" w:cs="Times New Roman"/>
          <w:color w:val="000000" w:themeColor="text1"/>
          <w:szCs w:val="32"/>
        </w:rPr>
        <w:t>评价</w:t>
      </w:r>
      <w:r w:rsidR="00DF5746">
        <w:rPr>
          <w:rFonts w:ascii="Times New Roman" w:hAnsi="Times New Roman" w:cs="Times New Roman" w:hint="eastAsia"/>
          <w:color w:val="000000" w:themeColor="text1"/>
          <w:szCs w:val="32"/>
        </w:rPr>
        <w:t>。</w:t>
      </w:r>
      <w:r w:rsidR="00DF5746">
        <w:rPr>
          <w:rFonts w:ascii="Times New Roman" w:hAnsi="Times New Roman" w:cs="Times New Roman"/>
          <w:color w:val="000000" w:themeColor="text1"/>
          <w:szCs w:val="32"/>
        </w:rPr>
        <w:t>积分</w:t>
      </w:r>
      <w:r w:rsidR="00DF5746">
        <w:rPr>
          <w:rFonts w:ascii="Times New Roman" w:hAnsi="Times New Roman" w:cs="Times New Roman" w:hint="eastAsia"/>
          <w:color w:val="000000" w:themeColor="text1"/>
          <w:szCs w:val="32"/>
        </w:rPr>
        <w:t>管理主要是针对</w:t>
      </w:r>
      <w:r w:rsidR="00DF5746">
        <w:rPr>
          <w:rFonts w:ascii="Times New Roman" w:hAnsi="Times New Roman" w:cs="Times New Roman"/>
          <w:color w:val="000000" w:themeColor="text1"/>
          <w:szCs w:val="32"/>
        </w:rPr>
        <w:t>专家</w:t>
      </w:r>
      <w:r w:rsidR="00DF5746">
        <w:rPr>
          <w:rFonts w:ascii="Times New Roman" w:hAnsi="Times New Roman" w:cs="Times New Roman" w:hint="eastAsia"/>
          <w:color w:val="000000" w:themeColor="text1"/>
          <w:szCs w:val="32"/>
        </w:rPr>
        <w:t>的不规范</w:t>
      </w:r>
      <w:r w:rsidR="00DF5746">
        <w:rPr>
          <w:rFonts w:ascii="Times New Roman" w:hAnsi="Times New Roman" w:cs="Times New Roman"/>
          <w:color w:val="000000" w:themeColor="text1"/>
          <w:szCs w:val="32"/>
        </w:rPr>
        <w:t>行为</w:t>
      </w:r>
      <w:r w:rsidR="00DF5746">
        <w:rPr>
          <w:rFonts w:ascii="Times New Roman" w:hAnsi="Times New Roman" w:cs="Times New Roman" w:hint="eastAsia"/>
          <w:color w:val="000000" w:themeColor="text1"/>
          <w:szCs w:val="32"/>
        </w:rPr>
        <w:t>，</w:t>
      </w:r>
      <w:r w:rsidR="00DF5746">
        <w:rPr>
          <w:rFonts w:ascii="Times New Roman" w:hAnsi="Times New Roman" w:cs="Times New Roman"/>
          <w:color w:val="000000" w:themeColor="text1"/>
          <w:szCs w:val="32"/>
        </w:rPr>
        <w:t>按照不规范行为造成的后果</w:t>
      </w:r>
      <w:r w:rsidR="00DF5746">
        <w:rPr>
          <w:rFonts w:ascii="Times New Roman" w:hAnsi="Times New Roman" w:cs="Times New Roman" w:hint="eastAsia"/>
          <w:color w:val="000000" w:themeColor="text1"/>
          <w:szCs w:val="32"/>
        </w:rPr>
        <w:t>严重</w:t>
      </w:r>
      <w:r w:rsidR="00DF5746">
        <w:rPr>
          <w:rFonts w:ascii="Times New Roman" w:hAnsi="Times New Roman" w:cs="Times New Roman"/>
          <w:color w:val="000000" w:themeColor="text1"/>
          <w:szCs w:val="32"/>
        </w:rPr>
        <w:t>程度进行扣分。</w:t>
      </w:r>
    </w:p>
    <w:p w:rsidR="00CD396C" w:rsidRDefault="00470E35" w:rsidP="008617A4">
      <w:pPr>
        <w:spacing w:line="560" w:lineRule="exact"/>
        <w:ind w:firstLineChars="200" w:firstLine="640"/>
        <w:rPr>
          <w:rFonts w:ascii="Times New Roman" w:hAnsi="Times New Roman" w:cs="Times New Roman"/>
          <w:color w:val="000000" w:themeColor="text1"/>
          <w:szCs w:val="32"/>
        </w:rPr>
      </w:pPr>
      <w:bookmarkStart w:id="34" w:name="OLE_LINK162"/>
      <w:bookmarkStart w:id="35" w:name="OLE_LINK163"/>
      <w:r>
        <w:rPr>
          <w:rFonts w:ascii="Times New Roman" w:hAnsi="Times New Roman" w:cs="Times New Roman" w:hint="eastAsia"/>
          <w:color w:val="000000" w:themeColor="text1"/>
          <w:szCs w:val="32"/>
        </w:rPr>
        <w:t>（四）</w:t>
      </w:r>
      <w:r w:rsidR="00C1231A">
        <w:rPr>
          <w:rFonts w:ascii="Times New Roman" w:hAnsi="Times New Roman" w:cs="Times New Roman" w:hint="eastAsia"/>
          <w:color w:val="000000" w:themeColor="text1"/>
          <w:szCs w:val="32"/>
        </w:rPr>
        <w:t>专家</w:t>
      </w:r>
      <w:r w:rsidR="00CD396C">
        <w:rPr>
          <w:rFonts w:ascii="Times New Roman" w:hAnsi="Times New Roman" w:cs="Times New Roman" w:hint="eastAsia"/>
          <w:color w:val="000000" w:themeColor="text1"/>
          <w:szCs w:val="32"/>
        </w:rPr>
        <w:t>工作</w:t>
      </w:r>
      <w:r w:rsidR="001B175B">
        <w:rPr>
          <w:rFonts w:ascii="Times New Roman" w:hAnsi="Times New Roman" w:cs="Times New Roman" w:hint="eastAsia"/>
          <w:color w:val="000000" w:themeColor="text1"/>
          <w:szCs w:val="32"/>
        </w:rPr>
        <w:t>量评价</w:t>
      </w:r>
    </w:p>
    <w:p w:rsidR="00B86B88" w:rsidRDefault="001B175B" w:rsidP="008617A4">
      <w:pPr>
        <w:spacing w:line="560" w:lineRule="exact"/>
        <w:ind w:firstLineChars="200" w:firstLine="640"/>
        <w:rPr>
          <w:rFonts w:ascii="Times New Roman" w:hAnsi="Times New Roman" w:cs="Times New Roman"/>
          <w:color w:val="000000" w:themeColor="text1"/>
          <w:kern w:val="0"/>
          <w:szCs w:val="32"/>
        </w:rPr>
      </w:pPr>
      <w:r>
        <w:rPr>
          <w:rFonts w:hint="eastAsia"/>
          <w:color w:val="000000" w:themeColor="text1"/>
          <w:kern w:val="0"/>
        </w:rPr>
        <w:t>《征求意见稿》</w:t>
      </w:r>
      <w:r w:rsidR="00C96A68">
        <w:rPr>
          <w:rFonts w:hint="eastAsia"/>
          <w:color w:val="000000" w:themeColor="text1"/>
          <w:kern w:val="0"/>
        </w:rPr>
        <w:t>的</w:t>
      </w:r>
      <w:r w:rsidR="00C96A68">
        <w:rPr>
          <w:color w:val="000000" w:themeColor="text1"/>
          <w:kern w:val="0"/>
        </w:rPr>
        <w:t>此项</w:t>
      </w:r>
      <w:r w:rsidR="005B2C70">
        <w:rPr>
          <w:rFonts w:hint="eastAsia"/>
          <w:color w:val="000000" w:themeColor="text1"/>
          <w:kern w:val="0"/>
        </w:rPr>
        <w:t>规定</w:t>
      </w:r>
      <w:r w:rsidR="005B2C70">
        <w:rPr>
          <w:color w:val="000000" w:themeColor="text1"/>
          <w:kern w:val="0"/>
        </w:rPr>
        <w:t>可以举例说明，</w:t>
      </w:r>
      <w:r w:rsidR="005B2C70">
        <w:rPr>
          <w:rFonts w:hint="eastAsia"/>
          <w:color w:val="000000" w:themeColor="text1"/>
          <w:kern w:val="0"/>
        </w:rPr>
        <w:t>比如</w:t>
      </w:r>
      <w:r w:rsidR="00026760">
        <w:rPr>
          <w:rFonts w:ascii="Times New Roman" w:hAnsi="Times New Roman" w:cs="Times New Roman" w:hint="eastAsia"/>
          <w:color w:val="000000" w:themeColor="text1"/>
          <w:kern w:val="0"/>
          <w:szCs w:val="32"/>
        </w:rPr>
        <w:t>专家</w:t>
      </w:r>
      <w:r w:rsidR="00026760">
        <w:rPr>
          <w:rFonts w:ascii="Times New Roman" w:hAnsi="Times New Roman" w:cs="Times New Roman"/>
          <w:color w:val="000000" w:themeColor="text1"/>
          <w:kern w:val="0"/>
          <w:szCs w:val="32"/>
        </w:rPr>
        <w:t>参与评审的</w:t>
      </w:r>
      <w:r w:rsidR="00026760">
        <w:rPr>
          <w:rFonts w:ascii="Times New Roman" w:hAnsi="Times New Roman" w:cs="Times New Roman" w:hint="eastAsia"/>
          <w:color w:val="000000" w:themeColor="text1"/>
          <w:kern w:val="0"/>
          <w:szCs w:val="32"/>
        </w:rPr>
        <w:t>项目</w:t>
      </w:r>
      <w:r w:rsidR="00026760">
        <w:rPr>
          <w:rFonts w:ascii="Times New Roman" w:hAnsi="Times New Roman" w:cs="Times New Roman"/>
          <w:color w:val="000000" w:themeColor="text1"/>
          <w:kern w:val="0"/>
          <w:szCs w:val="32"/>
        </w:rPr>
        <w:t>数量处于最少的</w:t>
      </w:r>
      <w:r w:rsidR="00026760">
        <w:rPr>
          <w:rFonts w:ascii="Times New Roman" w:hAnsi="Times New Roman" w:cs="Times New Roman" w:hint="eastAsia"/>
          <w:color w:val="000000" w:themeColor="text1"/>
          <w:kern w:val="0"/>
          <w:szCs w:val="32"/>
        </w:rPr>
        <w:t>2</w:t>
      </w:r>
      <w:r w:rsidR="00026760">
        <w:rPr>
          <w:rFonts w:ascii="Times New Roman" w:hAnsi="Times New Roman" w:cs="Times New Roman"/>
          <w:color w:val="000000" w:themeColor="text1"/>
          <w:kern w:val="0"/>
          <w:szCs w:val="32"/>
        </w:rPr>
        <w:t>0%</w:t>
      </w:r>
      <w:r w:rsidR="00026760">
        <w:rPr>
          <w:rFonts w:ascii="Times New Roman" w:hAnsi="Times New Roman" w:cs="Times New Roman"/>
          <w:color w:val="000000" w:themeColor="text1"/>
          <w:kern w:val="0"/>
          <w:szCs w:val="32"/>
        </w:rPr>
        <w:t>专家</w:t>
      </w:r>
      <w:r w:rsidR="00026760">
        <w:rPr>
          <w:rFonts w:ascii="Times New Roman" w:hAnsi="Times New Roman" w:cs="Times New Roman" w:hint="eastAsia"/>
          <w:color w:val="000000" w:themeColor="text1"/>
          <w:kern w:val="0"/>
          <w:szCs w:val="32"/>
        </w:rPr>
        <w:t>之内</w:t>
      </w:r>
      <w:r w:rsidR="00026760">
        <w:rPr>
          <w:rFonts w:ascii="Times New Roman" w:hAnsi="Times New Roman" w:cs="Times New Roman"/>
          <w:color w:val="000000" w:themeColor="text1"/>
          <w:kern w:val="0"/>
          <w:szCs w:val="32"/>
        </w:rPr>
        <w:t>，则确定为一星</w:t>
      </w:r>
      <w:r w:rsidR="0045321E">
        <w:rPr>
          <w:rFonts w:ascii="Times New Roman" w:hAnsi="Times New Roman" w:cs="Times New Roman" w:hint="eastAsia"/>
          <w:color w:val="000000" w:themeColor="text1"/>
          <w:kern w:val="0"/>
          <w:szCs w:val="32"/>
        </w:rPr>
        <w:t>，</w:t>
      </w:r>
      <w:r w:rsidR="005B2C70">
        <w:rPr>
          <w:rFonts w:ascii="Times New Roman" w:hAnsi="Times New Roman" w:cs="Times New Roman" w:hint="eastAsia"/>
          <w:color w:val="000000" w:themeColor="text1"/>
          <w:kern w:val="0"/>
          <w:szCs w:val="32"/>
        </w:rPr>
        <w:t>更高</w:t>
      </w:r>
      <w:r w:rsidR="0045321E">
        <w:rPr>
          <w:rFonts w:ascii="Times New Roman" w:hAnsi="Times New Roman" w:cs="Times New Roman"/>
          <w:color w:val="000000" w:themeColor="text1"/>
          <w:kern w:val="0"/>
          <w:szCs w:val="32"/>
        </w:rPr>
        <w:t>星级</w:t>
      </w:r>
      <w:r w:rsidR="005B2C70">
        <w:rPr>
          <w:rFonts w:ascii="Times New Roman" w:hAnsi="Times New Roman" w:cs="Times New Roman" w:hint="eastAsia"/>
          <w:color w:val="000000" w:themeColor="text1"/>
          <w:kern w:val="0"/>
          <w:szCs w:val="32"/>
        </w:rPr>
        <w:t>的判定</w:t>
      </w:r>
      <w:r w:rsidR="0045321E">
        <w:rPr>
          <w:rFonts w:ascii="Times New Roman" w:hAnsi="Times New Roman" w:cs="Times New Roman"/>
          <w:color w:val="000000" w:themeColor="text1"/>
          <w:kern w:val="0"/>
          <w:szCs w:val="32"/>
        </w:rPr>
        <w:t>方法类似。</w:t>
      </w:r>
    </w:p>
    <w:p w:rsidR="00133D81" w:rsidRDefault="0045321E" w:rsidP="008617A4">
      <w:pPr>
        <w:spacing w:line="560" w:lineRule="exact"/>
        <w:ind w:firstLineChars="200" w:firstLine="640"/>
        <w:rPr>
          <w:rFonts w:ascii="Times New Roman" w:hAnsi="Times New Roman" w:cs="Times New Roman"/>
          <w:color w:val="000000" w:themeColor="text1"/>
          <w:szCs w:val="32"/>
        </w:rPr>
      </w:pPr>
      <w:r>
        <w:rPr>
          <w:rFonts w:ascii="Times New Roman" w:hAnsi="Times New Roman" w:cs="Times New Roman" w:hint="eastAsia"/>
          <w:color w:val="000000" w:themeColor="text1"/>
          <w:kern w:val="0"/>
          <w:szCs w:val="32"/>
        </w:rPr>
        <w:t>（五）</w:t>
      </w:r>
      <w:r w:rsidR="00D2013A">
        <w:rPr>
          <w:rFonts w:ascii="Times New Roman" w:hAnsi="Times New Roman" w:cs="Times New Roman" w:hint="eastAsia"/>
          <w:color w:val="000000" w:themeColor="text1"/>
          <w:szCs w:val="32"/>
        </w:rPr>
        <w:t>部分违规条款</w:t>
      </w:r>
      <w:r w:rsidR="00133D81">
        <w:rPr>
          <w:rFonts w:ascii="Times New Roman" w:hAnsi="Times New Roman" w:cs="Times New Roman" w:hint="eastAsia"/>
          <w:color w:val="000000" w:themeColor="text1"/>
          <w:szCs w:val="32"/>
        </w:rPr>
        <w:t>重点</w:t>
      </w:r>
      <w:r w:rsidR="00133D81">
        <w:rPr>
          <w:rFonts w:ascii="Times New Roman" w:hAnsi="Times New Roman" w:cs="Times New Roman"/>
          <w:color w:val="000000" w:themeColor="text1"/>
          <w:szCs w:val="32"/>
        </w:rPr>
        <w:t>解读</w:t>
      </w:r>
    </w:p>
    <w:bookmarkEnd w:id="34"/>
    <w:bookmarkEnd w:id="35"/>
    <w:p w:rsidR="006B0B2A" w:rsidRDefault="006B0B2A" w:rsidP="008617A4">
      <w:pPr>
        <w:spacing w:line="560" w:lineRule="exact"/>
        <w:ind w:firstLineChars="200" w:firstLine="640"/>
        <w:rPr>
          <w:rFonts w:ascii="Times New Roman" w:hAnsi="Times New Roman" w:cs="Times New Roman"/>
          <w:color w:val="000000" w:themeColor="text1"/>
          <w:kern w:val="0"/>
          <w:szCs w:val="32"/>
        </w:rPr>
      </w:pPr>
      <w:r>
        <w:rPr>
          <w:rFonts w:ascii="Times New Roman" w:hAnsi="Times New Roman" w:cs="Times New Roman" w:hint="eastAsia"/>
          <w:color w:val="000000" w:themeColor="text1"/>
          <w:szCs w:val="32"/>
        </w:rPr>
        <w:t>1.</w:t>
      </w:r>
      <w:r w:rsidR="00B16063" w:rsidRPr="00133D81">
        <w:rPr>
          <w:rFonts w:ascii="Times New Roman" w:hAnsi="Times New Roman" w:cs="Times New Roman" w:hint="eastAsia"/>
          <w:color w:val="000000" w:themeColor="text1"/>
          <w:kern w:val="0"/>
          <w:szCs w:val="32"/>
        </w:rPr>
        <w:t xml:space="preserve"> </w:t>
      </w:r>
      <w:r w:rsidR="00B16063">
        <w:rPr>
          <w:rFonts w:ascii="Times New Roman" w:hAnsi="Times New Roman" w:cs="Times New Roman" w:hint="eastAsia"/>
          <w:color w:val="000000" w:themeColor="text1"/>
          <w:kern w:val="0"/>
          <w:szCs w:val="32"/>
        </w:rPr>
        <w:t>迟到扣</w:t>
      </w:r>
      <w:r w:rsidR="00B16063">
        <w:rPr>
          <w:rFonts w:ascii="Times New Roman" w:hAnsi="Times New Roman" w:cs="Times New Roman" w:hint="eastAsia"/>
          <w:color w:val="000000" w:themeColor="text1"/>
          <w:kern w:val="0"/>
          <w:szCs w:val="32"/>
        </w:rPr>
        <w:t>1</w:t>
      </w:r>
      <w:r w:rsidR="00B16063">
        <w:rPr>
          <w:rFonts w:ascii="Times New Roman" w:hAnsi="Times New Roman" w:cs="Times New Roman" w:hint="eastAsia"/>
          <w:color w:val="000000" w:themeColor="text1"/>
          <w:kern w:val="0"/>
          <w:szCs w:val="32"/>
        </w:rPr>
        <w:t>分</w:t>
      </w:r>
      <w:r w:rsidR="00B16063">
        <w:rPr>
          <w:rFonts w:ascii="Times New Roman" w:hAnsi="Times New Roman" w:cs="Times New Roman"/>
          <w:color w:val="000000" w:themeColor="text1"/>
          <w:kern w:val="0"/>
          <w:szCs w:val="32"/>
        </w:rPr>
        <w:t>，早退扣</w:t>
      </w:r>
      <w:r w:rsidR="00B16063">
        <w:rPr>
          <w:rFonts w:ascii="Times New Roman" w:hAnsi="Times New Roman" w:cs="Times New Roman" w:hint="eastAsia"/>
          <w:color w:val="000000" w:themeColor="text1"/>
          <w:kern w:val="0"/>
          <w:szCs w:val="32"/>
        </w:rPr>
        <w:t>2</w:t>
      </w:r>
      <w:r w:rsidR="00B16063">
        <w:rPr>
          <w:rFonts w:ascii="Times New Roman" w:hAnsi="Times New Roman" w:cs="Times New Roman" w:hint="eastAsia"/>
          <w:color w:val="000000" w:themeColor="text1"/>
          <w:kern w:val="0"/>
          <w:szCs w:val="32"/>
        </w:rPr>
        <w:t>分</w:t>
      </w:r>
      <w:r w:rsidR="00470E35">
        <w:rPr>
          <w:rFonts w:ascii="Times New Roman" w:hAnsi="Times New Roman" w:cs="Times New Roman" w:hint="eastAsia"/>
          <w:color w:val="000000" w:themeColor="text1"/>
          <w:kern w:val="0"/>
          <w:szCs w:val="32"/>
        </w:rPr>
        <w:t>的</w:t>
      </w:r>
      <w:r w:rsidR="00470E35">
        <w:rPr>
          <w:rFonts w:ascii="Times New Roman" w:hAnsi="Times New Roman" w:cs="Times New Roman"/>
          <w:color w:val="000000" w:themeColor="text1"/>
          <w:kern w:val="0"/>
          <w:szCs w:val="32"/>
        </w:rPr>
        <w:t>情况</w:t>
      </w:r>
      <w:r w:rsidR="00470E35">
        <w:rPr>
          <w:rFonts w:ascii="Times New Roman" w:hAnsi="Times New Roman" w:cs="Times New Roman" w:hint="eastAsia"/>
          <w:color w:val="000000" w:themeColor="text1"/>
          <w:kern w:val="0"/>
          <w:szCs w:val="32"/>
        </w:rPr>
        <w:t>，</w:t>
      </w:r>
      <w:r w:rsidR="004F2E48">
        <w:rPr>
          <w:rFonts w:ascii="Times New Roman" w:hAnsi="Times New Roman" w:cs="Times New Roman" w:hint="eastAsia"/>
          <w:color w:val="000000" w:themeColor="text1"/>
          <w:kern w:val="0"/>
          <w:szCs w:val="32"/>
        </w:rPr>
        <w:t>考虑到评审</w:t>
      </w:r>
      <w:r w:rsidR="004F2E48">
        <w:rPr>
          <w:rFonts w:ascii="Times New Roman" w:hAnsi="Times New Roman" w:cs="Times New Roman"/>
          <w:color w:val="000000" w:themeColor="text1"/>
          <w:kern w:val="0"/>
          <w:szCs w:val="32"/>
        </w:rPr>
        <w:t>尚未完成，专家早退</w:t>
      </w:r>
      <w:r w:rsidR="004F2E48">
        <w:rPr>
          <w:rFonts w:ascii="Times New Roman" w:hAnsi="Times New Roman" w:cs="Times New Roman" w:hint="eastAsia"/>
          <w:color w:val="000000" w:themeColor="text1"/>
          <w:kern w:val="0"/>
          <w:szCs w:val="32"/>
        </w:rPr>
        <w:t>可能出现</w:t>
      </w:r>
      <w:r w:rsidR="004F2E48">
        <w:rPr>
          <w:rFonts w:ascii="Times New Roman" w:hAnsi="Times New Roman" w:cs="Times New Roman"/>
          <w:color w:val="000000" w:themeColor="text1"/>
          <w:kern w:val="0"/>
          <w:szCs w:val="32"/>
        </w:rPr>
        <w:t>泄密</w:t>
      </w:r>
      <w:r w:rsidR="00624FEE">
        <w:rPr>
          <w:rFonts w:ascii="Times New Roman" w:hAnsi="Times New Roman" w:cs="Times New Roman" w:hint="eastAsia"/>
          <w:color w:val="000000" w:themeColor="text1"/>
          <w:kern w:val="0"/>
          <w:szCs w:val="32"/>
        </w:rPr>
        <w:t>等情形</w:t>
      </w:r>
      <w:r w:rsidR="00624FEE">
        <w:rPr>
          <w:rFonts w:ascii="Times New Roman" w:hAnsi="Times New Roman" w:cs="Times New Roman"/>
          <w:color w:val="000000" w:themeColor="text1"/>
          <w:kern w:val="0"/>
          <w:szCs w:val="32"/>
        </w:rPr>
        <w:t>出现</w:t>
      </w:r>
      <w:r w:rsidR="004F2E48">
        <w:rPr>
          <w:rFonts w:ascii="Times New Roman" w:hAnsi="Times New Roman" w:cs="Times New Roman"/>
          <w:color w:val="000000" w:themeColor="text1"/>
          <w:kern w:val="0"/>
          <w:szCs w:val="32"/>
        </w:rPr>
        <w:t>，比迟到</w:t>
      </w:r>
      <w:r w:rsidR="004F2E48">
        <w:rPr>
          <w:rFonts w:ascii="Times New Roman" w:hAnsi="Times New Roman" w:cs="Times New Roman" w:hint="eastAsia"/>
          <w:color w:val="000000" w:themeColor="text1"/>
          <w:kern w:val="0"/>
          <w:szCs w:val="32"/>
        </w:rPr>
        <w:t>后果</w:t>
      </w:r>
      <w:r w:rsidR="004F2E48">
        <w:rPr>
          <w:rFonts w:ascii="Times New Roman" w:hAnsi="Times New Roman" w:cs="Times New Roman"/>
          <w:color w:val="000000" w:themeColor="text1"/>
          <w:kern w:val="0"/>
          <w:szCs w:val="32"/>
        </w:rPr>
        <w:t>严重。</w:t>
      </w:r>
    </w:p>
    <w:p w:rsidR="003E6722" w:rsidRDefault="00381E73" w:rsidP="004C0AD1">
      <w:pPr>
        <w:spacing w:line="540" w:lineRule="exact"/>
        <w:ind w:firstLineChars="200" w:firstLine="640"/>
        <w:rPr>
          <w:rFonts w:ascii="仿宋" w:hAnsi="仿宋"/>
          <w:kern w:val="0"/>
          <w:szCs w:val="32"/>
        </w:rPr>
      </w:pPr>
      <w:bookmarkStart w:id="36" w:name="OLE_LINK153"/>
      <w:bookmarkStart w:id="37" w:name="OLE_LINK154"/>
      <w:r>
        <w:rPr>
          <w:rFonts w:ascii="Times New Roman" w:hAnsi="Times New Roman" w:cs="Times New Roman"/>
          <w:color w:val="000000" w:themeColor="text1"/>
          <w:kern w:val="0"/>
          <w:szCs w:val="32"/>
        </w:rPr>
        <w:t>2.</w:t>
      </w:r>
      <w:bookmarkStart w:id="38" w:name="OLE_LINK211"/>
      <w:bookmarkStart w:id="39" w:name="OLE_LINK212"/>
      <w:r w:rsidR="00401C59">
        <w:rPr>
          <w:rFonts w:hint="eastAsia"/>
          <w:color w:val="000000" w:themeColor="text1"/>
          <w:kern w:val="0"/>
        </w:rPr>
        <w:t>《征求意见稿》</w:t>
      </w:r>
      <w:bookmarkEnd w:id="36"/>
      <w:bookmarkEnd w:id="37"/>
      <w:bookmarkEnd w:id="38"/>
      <w:bookmarkEnd w:id="39"/>
      <w:r w:rsidR="00401C59">
        <w:rPr>
          <w:rFonts w:ascii="仿宋" w:hAnsi="仿宋"/>
          <w:kern w:val="0"/>
          <w:szCs w:val="32"/>
        </w:rPr>
        <w:t>对</w:t>
      </w:r>
      <w:r w:rsidR="00401C59">
        <w:rPr>
          <w:rFonts w:ascii="仿宋" w:hAnsi="仿宋" w:hint="eastAsia"/>
          <w:kern w:val="0"/>
          <w:szCs w:val="32"/>
        </w:rPr>
        <w:t>87号令第六十二条的条款</w:t>
      </w:r>
      <w:r w:rsidR="00401C59">
        <w:rPr>
          <w:rFonts w:ascii="仿宋" w:hAnsi="仿宋"/>
          <w:kern w:val="0"/>
          <w:szCs w:val="32"/>
        </w:rPr>
        <w:t>进行</w:t>
      </w:r>
      <w:r w:rsidR="004C0AD1">
        <w:rPr>
          <w:rFonts w:ascii="仿宋" w:hAnsi="仿宋" w:hint="eastAsia"/>
          <w:kern w:val="0"/>
          <w:szCs w:val="32"/>
        </w:rPr>
        <w:t>细化处理。</w:t>
      </w:r>
    </w:p>
    <w:p w:rsidR="003E6722" w:rsidRDefault="004C0AD1" w:rsidP="004C0AD1">
      <w:pPr>
        <w:spacing w:line="540" w:lineRule="exact"/>
        <w:ind w:firstLineChars="200" w:firstLine="640"/>
        <w:rPr>
          <w:rFonts w:ascii="仿宋" w:hAnsi="仿宋"/>
          <w:kern w:val="0"/>
          <w:szCs w:val="32"/>
        </w:rPr>
      </w:pPr>
      <w:r>
        <w:rPr>
          <w:rFonts w:ascii="仿宋" w:hAnsi="仿宋" w:hint="eastAsia"/>
          <w:kern w:val="0"/>
          <w:szCs w:val="32"/>
        </w:rPr>
        <w:t>其中“</w:t>
      </w:r>
      <w:r>
        <w:rPr>
          <w:rFonts w:ascii="Times New Roman" w:hAnsi="Times New Roman" w:cs="Times New Roman" w:hint="eastAsia"/>
          <w:color w:val="000000" w:themeColor="text1"/>
          <w:szCs w:val="32"/>
        </w:rPr>
        <w:t>违反评标纪律发表倾向性意见；征询采购人的倾向性意见；接受任何单位或者个人明示或者暗示提出的倾向或者排斥特定投标人要求；</w:t>
      </w:r>
      <w:r>
        <w:rPr>
          <w:rFonts w:ascii="Times New Roman" w:hAnsi="Times New Roman" w:cs="Times New Roman" w:hint="eastAsia"/>
          <w:color w:val="000000" w:themeColor="text1"/>
          <w:kern w:val="0"/>
          <w:szCs w:val="32"/>
        </w:rPr>
        <w:t>暗示或者诱导供应商作出澄清、说明，或接受供应商主动提出的澄清、说明</w:t>
      </w:r>
      <w:r>
        <w:rPr>
          <w:rFonts w:ascii="仿宋" w:hAnsi="仿宋" w:hint="eastAsia"/>
          <w:kern w:val="0"/>
          <w:szCs w:val="32"/>
        </w:rPr>
        <w:t>”，</w:t>
      </w:r>
      <w:r>
        <w:rPr>
          <w:rFonts w:ascii="仿宋" w:hAnsi="仿宋"/>
          <w:kern w:val="0"/>
          <w:szCs w:val="32"/>
        </w:rPr>
        <w:t>定为扣4</w:t>
      </w:r>
      <w:r>
        <w:rPr>
          <w:rFonts w:ascii="仿宋" w:hAnsi="仿宋" w:hint="eastAsia"/>
          <w:kern w:val="0"/>
          <w:szCs w:val="32"/>
        </w:rPr>
        <w:t>分。</w:t>
      </w:r>
    </w:p>
    <w:p w:rsidR="004F2E48" w:rsidRDefault="004C0AD1" w:rsidP="004C0AD1">
      <w:pPr>
        <w:spacing w:line="540" w:lineRule="exact"/>
        <w:ind w:firstLineChars="200" w:firstLine="640"/>
        <w:rPr>
          <w:rFonts w:ascii="仿宋" w:hAnsi="仿宋"/>
          <w:kern w:val="0"/>
          <w:szCs w:val="32"/>
        </w:rPr>
      </w:pPr>
      <w:r>
        <w:rPr>
          <w:rFonts w:ascii="仿宋" w:hAnsi="仿宋" w:hint="eastAsia"/>
          <w:kern w:val="0"/>
          <w:szCs w:val="32"/>
        </w:rPr>
        <w:t>“</w:t>
      </w:r>
      <w:r w:rsidR="003E6722" w:rsidRPr="00EC2ED3">
        <w:rPr>
          <w:rFonts w:ascii="Times New Roman" w:hAnsi="Times New Roman" w:cs="Times New Roman" w:hint="eastAsia"/>
          <w:color w:val="000000" w:themeColor="text1"/>
          <w:szCs w:val="32"/>
        </w:rPr>
        <w:t>评审过程中擅离职守或大声喧哗，影响评审程序正常进行；</w:t>
      </w:r>
      <w:r w:rsidRPr="00EC2ED3">
        <w:rPr>
          <w:rFonts w:ascii="Times New Roman" w:hAnsi="Times New Roman" w:cs="Times New Roman" w:hint="eastAsia"/>
          <w:color w:val="000000" w:themeColor="text1"/>
          <w:kern w:val="0"/>
          <w:szCs w:val="32"/>
        </w:rPr>
        <w:t>确定参与评审至评审结束前私自接触投标人；</w:t>
      </w:r>
      <w:bookmarkStart w:id="40" w:name="OLE_LINK76"/>
      <w:bookmarkStart w:id="41" w:name="OLE_LINK75"/>
      <w:r w:rsidRPr="00EC2ED3">
        <w:rPr>
          <w:rFonts w:ascii="Times New Roman" w:hAnsi="Times New Roman" w:cs="Times New Roman" w:hint="eastAsia"/>
          <w:color w:val="000000" w:themeColor="text1"/>
          <w:kern w:val="0"/>
          <w:szCs w:val="32"/>
        </w:rPr>
        <w:t>记录、复制</w:t>
      </w:r>
      <w:bookmarkEnd w:id="40"/>
      <w:bookmarkEnd w:id="41"/>
      <w:r w:rsidRPr="00EC2ED3">
        <w:rPr>
          <w:rFonts w:ascii="Times New Roman" w:hAnsi="Times New Roman" w:cs="Times New Roman" w:hint="eastAsia"/>
          <w:color w:val="000000" w:themeColor="text1"/>
          <w:kern w:val="0"/>
          <w:szCs w:val="32"/>
        </w:rPr>
        <w:t>或者带走任何评审资料</w:t>
      </w:r>
      <w:r>
        <w:rPr>
          <w:rFonts w:ascii="仿宋" w:hAnsi="仿宋" w:hint="eastAsia"/>
          <w:kern w:val="0"/>
          <w:szCs w:val="32"/>
        </w:rPr>
        <w:t>”，</w:t>
      </w:r>
      <w:r>
        <w:rPr>
          <w:rFonts w:ascii="仿宋" w:hAnsi="仿宋"/>
          <w:kern w:val="0"/>
          <w:szCs w:val="32"/>
        </w:rPr>
        <w:t>定为扣</w:t>
      </w:r>
      <w:r>
        <w:rPr>
          <w:rFonts w:ascii="仿宋" w:hAnsi="仿宋" w:hint="eastAsia"/>
          <w:kern w:val="0"/>
          <w:szCs w:val="32"/>
        </w:rPr>
        <w:t>6分</w:t>
      </w:r>
      <w:r w:rsidR="003E6722">
        <w:rPr>
          <w:rFonts w:ascii="仿宋" w:hAnsi="仿宋" w:hint="eastAsia"/>
          <w:kern w:val="0"/>
          <w:szCs w:val="32"/>
        </w:rPr>
        <w:t>。</w:t>
      </w:r>
    </w:p>
    <w:p w:rsidR="003E6722" w:rsidRDefault="003E6722" w:rsidP="004C0AD1">
      <w:pPr>
        <w:spacing w:line="540" w:lineRule="exact"/>
        <w:ind w:firstLineChars="200" w:firstLine="640"/>
        <w:rPr>
          <w:rFonts w:ascii="仿宋" w:hAnsi="仿宋"/>
          <w:kern w:val="0"/>
          <w:szCs w:val="32"/>
        </w:rPr>
      </w:pPr>
      <w:r>
        <w:rPr>
          <w:rFonts w:ascii="仿宋" w:hAnsi="仿宋" w:hint="eastAsia"/>
          <w:kern w:val="0"/>
          <w:szCs w:val="32"/>
        </w:rPr>
        <w:t>“</w:t>
      </w:r>
      <w:bookmarkStart w:id="42" w:name="OLE_LINK10"/>
      <w:bookmarkStart w:id="43" w:name="OLE_LINK9"/>
      <w:r>
        <w:rPr>
          <w:rFonts w:ascii="仿宋" w:hAnsi="仿宋" w:hint="eastAsia"/>
          <w:kern w:val="0"/>
          <w:szCs w:val="32"/>
        </w:rPr>
        <w:t>对需要专业判断的主观评审因素协商评分</w:t>
      </w:r>
      <w:bookmarkEnd w:id="42"/>
      <w:bookmarkEnd w:id="43"/>
      <w:r>
        <w:rPr>
          <w:rFonts w:ascii="仿宋" w:hAnsi="仿宋" w:hint="eastAsia"/>
          <w:kern w:val="0"/>
          <w:szCs w:val="32"/>
        </w:rPr>
        <w:t>”难以</w:t>
      </w:r>
      <w:r>
        <w:rPr>
          <w:rFonts w:ascii="仿宋" w:hAnsi="仿宋"/>
          <w:kern w:val="0"/>
          <w:szCs w:val="32"/>
        </w:rPr>
        <w:t>明确界定，所以没有规定扣分。</w:t>
      </w:r>
    </w:p>
    <w:p w:rsidR="003E6722" w:rsidRDefault="003E6722" w:rsidP="004C0AD1">
      <w:pPr>
        <w:spacing w:line="540" w:lineRule="exact"/>
        <w:ind w:firstLineChars="200" w:firstLine="640"/>
        <w:rPr>
          <w:rFonts w:ascii="Times New Roman" w:hAnsi="Times New Roman" w:cs="Times New Roman"/>
          <w:color w:val="000000" w:themeColor="text1"/>
          <w:szCs w:val="32"/>
        </w:rPr>
      </w:pPr>
      <w:r>
        <w:rPr>
          <w:rFonts w:ascii="仿宋" w:hAnsi="仿宋" w:hint="eastAsia"/>
          <w:kern w:val="0"/>
          <w:szCs w:val="32"/>
        </w:rPr>
        <w:lastRenderedPageBreak/>
        <w:t>如果</w:t>
      </w:r>
      <w:r>
        <w:rPr>
          <w:rFonts w:ascii="仿宋" w:hAnsi="仿宋"/>
          <w:kern w:val="0"/>
          <w:szCs w:val="32"/>
        </w:rPr>
        <w:t>以上行为</w:t>
      </w:r>
      <w:r>
        <w:rPr>
          <w:rFonts w:ascii="仿宋" w:hAnsi="仿宋" w:hint="eastAsia"/>
          <w:kern w:val="0"/>
          <w:szCs w:val="32"/>
        </w:rPr>
        <w:t>情节严重，</w:t>
      </w:r>
      <w:r w:rsidRPr="00AC28C6">
        <w:rPr>
          <w:rFonts w:ascii="仿宋" w:hAnsi="仿宋" w:hint="eastAsia"/>
          <w:szCs w:val="32"/>
        </w:rPr>
        <w:t>由财政部门</w:t>
      </w:r>
      <w:bookmarkStart w:id="44" w:name="OLE_LINK19"/>
      <w:bookmarkStart w:id="45" w:name="OLE_LINK20"/>
      <w:r w:rsidRPr="00AC28C6">
        <w:rPr>
          <w:rFonts w:ascii="仿宋" w:hAnsi="仿宋" w:hint="eastAsia"/>
          <w:szCs w:val="32"/>
        </w:rPr>
        <w:t>给予警告</w:t>
      </w:r>
      <w:bookmarkEnd w:id="44"/>
      <w:bookmarkEnd w:id="45"/>
      <w:r w:rsidR="00381E73">
        <w:rPr>
          <w:rFonts w:ascii="仿宋" w:hAnsi="仿宋" w:hint="eastAsia"/>
          <w:szCs w:val="32"/>
        </w:rPr>
        <w:t>。</w:t>
      </w:r>
      <w:bookmarkStart w:id="46" w:name="OLE_LINK157"/>
      <w:bookmarkStart w:id="47" w:name="OLE_LINK158"/>
      <w:bookmarkStart w:id="48" w:name="OLE_LINK161"/>
      <w:bookmarkStart w:id="49" w:name="OLE_LINK191"/>
      <w:r w:rsidR="00381E73">
        <w:rPr>
          <w:rFonts w:hint="eastAsia"/>
          <w:color w:val="000000" w:themeColor="text1"/>
          <w:kern w:val="0"/>
        </w:rPr>
        <w:t>《征求意见稿》</w:t>
      </w:r>
      <w:bookmarkEnd w:id="46"/>
      <w:bookmarkEnd w:id="47"/>
      <w:bookmarkEnd w:id="48"/>
      <w:bookmarkEnd w:id="49"/>
      <w:r w:rsidR="00381E73">
        <w:rPr>
          <w:rFonts w:hint="eastAsia"/>
          <w:color w:val="000000" w:themeColor="text1"/>
          <w:kern w:val="0"/>
        </w:rPr>
        <w:t>规定“</w:t>
      </w:r>
      <w:r w:rsidR="00381E73">
        <w:rPr>
          <w:rFonts w:ascii="Times New Roman" w:hAnsi="Times New Roman" w:cs="Times New Roman" w:hint="eastAsia"/>
          <w:color w:val="000000" w:themeColor="text1"/>
          <w:kern w:val="0"/>
          <w:szCs w:val="32"/>
        </w:rPr>
        <w:t>被财政部门警告处罚</w:t>
      </w:r>
      <w:r w:rsidR="00381E73">
        <w:rPr>
          <w:rFonts w:hint="eastAsia"/>
          <w:color w:val="000000" w:themeColor="text1"/>
          <w:kern w:val="0"/>
        </w:rPr>
        <w:t>”，</w:t>
      </w:r>
      <w:r w:rsidR="00381E73" w:rsidRPr="00EC2ED3">
        <w:rPr>
          <w:rFonts w:ascii="Times New Roman" w:hAnsi="Times New Roman" w:cs="Times New Roman" w:hint="eastAsia"/>
          <w:color w:val="000000" w:themeColor="text1"/>
          <w:szCs w:val="32"/>
        </w:rPr>
        <w:t>由北京市财政局发布公告暂停其参加北京市政府采购活动</w:t>
      </w:r>
      <w:r w:rsidR="00381E73" w:rsidRPr="00EC2ED3">
        <w:rPr>
          <w:rFonts w:ascii="Times New Roman" w:hAnsi="Times New Roman" w:cs="Times New Roman"/>
          <w:color w:val="000000" w:themeColor="text1"/>
          <w:szCs w:val="32"/>
        </w:rPr>
        <w:t>6</w:t>
      </w:r>
      <w:r w:rsidR="00381E73" w:rsidRPr="00EC2ED3">
        <w:rPr>
          <w:rFonts w:ascii="Times New Roman" w:hAnsi="Times New Roman" w:cs="Times New Roman" w:hint="eastAsia"/>
          <w:color w:val="000000" w:themeColor="text1"/>
          <w:szCs w:val="32"/>
        </w:rPr>
        <w:t>个月</w:t>
      </w:r>
      <w:r w:rsidR="00381E73">
        <w:rPr>
          <w:rFonts w:ascii="Times New Roman" w:hAnsi="Times New Roman" w:cs="Times New Roman" w:hint="eastAsia"/>
          <w:color w:val="000000" w:themeColor="text1"/>
          <w:szCs w:val="32"/>
        </w:rPr>
        <w:t>。</w:t>
      </w:r>
    </w:p>
    <w:p w:rsidR="00381E73" w:rsidRDefault="00CB6287" w:rsidP="00290421">
      <w:pPr>
        <w:spacing w:line="560" w:lineRule="exact"/>
        <w:ind w:firstLineChars="200" w:firstLine="640"/>
        <w:rPr>
          <w:color w:val="000000" w:themeColor="text1"/>
          <w:kern w:val="0"/>
        </w:rPr>
      </w:pPr>
      <w:r>
        <w:rPr>
          <w:rFonts w:ascii="黑体" w:eastAsia="黑体" w:hAnsi="黑体" w:hint="eastAsia"/>
          <w:color w:val="000000" w:themeColor="text1"/>
        </w:rPr>
        <w:t>四</w:t>
      </w:r>
      <w:r w:rsidR="00290421">
        <w:rPr>
          <w:rFonts w:ascii="黑体" w:eastAsia="黑体" w:hAnsi="黑体" w:hint="eastAsia"/>
          <w:color w:val="000000" w:themeColor="text1"/>
        </w:rPr>
        <w:t>、其他</w:t>
      </w:r>
      <w:r w:rsidR="00A467BF" w:rsidRPr="00290421">
        <w:rPr>
          <w:rFonts w:ascii="黑体" w:eastAsia="黑体" w:hAnsi="黑体"/>
          <w:color w:val="000000" w:themeColor="text1"/>
        </w:rPr>
        <w:t>违法情形</w:t>
      </w:r>
      <w:r w:rsidR="00381E73" w:rsidRPr="00381E73">
        <w:rPr>
          <w:rFonts w:hint="eastAsia"/>
          <w:color w:val="000000" w:themeColor="text1"/>
          <w:kern w:val="0"/>
        </w:rPr>
        <w:t xml:space="preserve"> </w:t>
      </w:r>
    </w:p>
    <w:p w:rsidR="00470E35" w:rsidRDefault="00A467BF" w:rsidP="004C0AD1">
      <w:pPr>
        <w:spacing w:line="540" w:lineRule="exact"/>
        <w:ind w:firstLineChars="200" w:firstLine="640"/>
        <w:rPr>
          <w:color w:val="000000" w:themeColor="text1"/>
          <w:kern w:val="0"/>
        </w:rPr>
      </w:pPr>
      <w:r>
        <w:rPr>
          <w:rFonts w:hint="eastAsia"/>
          <w:color w:val="000000" w:themeColor="text1"/>
          <w:kern w:val="0"/>
        </w:rPr>
        <w:t>《实施条例》</w:t>
      </w:r>
      <w:r w:rsidRPr="00AC28C6">
        <w:rPr>
          <w:rFonts w:ascii="仿宋" w:hAnsi="仿宋"/>
          <w:szCs w:val="32"/>
        </w:rPr>
        <w:t>第七十五条</w:t>
      </w:r>
      <w:r>
        <w:rPr>
          <w:rFonts w:hint="eastAsia"/>
          <w:color w:val="000000" w:themeColor="text1"/>
          <w:kern w:val="0"/>
        </w:rPr>
        <w:t>规定</w:t>
      </w:r>
      <w:r>
        <w:rPr>
          <w:color w:val="000000" w:themeColor="text1"/>
          <w:kern w:val="0"/>
        </w:rPr>
        <w:t>的专家违法行为，</w:t>
      </w:r>
      <w:r>
        <w:rPr>
          <w:rFonts w:hint="eastAsia"/>
          <w:color w:val="000000" w:themeColor="text1"/>
          <w:kern w:val="0"/>
        </w:rPr>
        <w:t>在</w:t>
      </w:r>
      <w:bookmarkStart w:id="50" w:name="OLE_LINK198"/>
      <w:bookmarkStart w:id="51" w:name="OLE_LINK199"/>
      <w:r>
        <w:rPr>
          <w:rFonts w:hint="eastAsia"/>
          <w:color w:val="000000" w:themeColor="text1"/>
          <w:kern w:val="0"/>
        </w:rPr>
        <w:t>《征求意见稿》</w:t>
      </w:r>
      <w:bookmarkEnd w:id="50"/>
      <w:bookmarkEnd w:id="51"/>
      <w:r>
        <w:rPr>
          <w:rFonts w:hint="eastAsia"/>
          <w:color w:val="000000" w:themeColor="text1"/>
          <w:kern w:val="0"/>
        </w:rPr>
        <w:t>中</w:t>
      </w:r>
      <w:r>
        <w:rPr>
          <w:color w:val="000000" w:themeColor="text1"/>
          <w:kern w:val="0"/>
        </w:rPr>
        <w:t>不</w:t>
      </w:r>
      <w:bookmarkStart w:id="52" w:name="OLE_LINK202"/>
      <w:bookmarkStart w:id="53" w:name="OLE_LINK203"/>
      <w:r>
        <w:rPr>
          <w:color w:val="000000" w:themeColor="text1"/>
          <w:kern w:val="0"/>
        </w:rPr>
        <w:t>再</w:t>
      </w:r>
      <w:bookmarkEnd w:id="52"/>
      <w:bookmarkEnd w:id="53"/>
      <w:r>
        <w:rPr>
          <w:color w:val="000000" w:themeColor="text1"/>
          <w:kern w:val="0"/>
        </w:rPr>
        <w:t>提及。</w:t>
      </w:r>
    </w:p>
    <w:p w:rsidR="00D904B6" w:rsidRDefault="00E62516" w:rsidP="00D2013A">
      <w:pPr>
        <w:spacing w:line="540" w:lineRule="exact"/>
        <w:ind w:firstLineChars="200" w:firstLine="640"/>
        <w:rPr>
          <w:rFonts w:ascii="Times New Roman" w:hAnsi="Times New Roman" w:cs="Times New Roman"/>
          <w:color w:val="000000" w:themeColor="text1"/>
          <w:kern w:val="0"/>
          <w:szCs w:val="32"/>
        </w:rPr>
      </w:pPr>
      <w:r w:rsidRPr="00A62668">
        <w:rPr>
          <w:rFonts w:ascii="Times New Roman" w:hAnsi="Times New Roman" w:cs="Times New Roman" w:hint="eastAsia"/>
          <w:color w:val="000000" w:themeColor="text1"/>
          <w:kern w:val="0"/>
          <w:szCs w:val="32"/>
        </w:rPr>
        <w:t>《财政部专家管理办法》第十一条</w:t>
      </w:r>
      <w:r>
        <w:rPr>
          <w:rFonts w:ascii="Times New Roman" w:hAnsi="Times New Roman" w:cs="Times New Roman" w:hint="eastAsia"/>
          <w:color w:val="000000" w:themeColor="text1"/>
          <w:kern w:val="0"/>
          <w:szCs w:val="32"/>
        </w:rPr>
        <w:t>第三款</w:t>
      </w:r>
      <w:r w:rsidRPr="00A62668">
        <w:rPr>
          <w:rFonts w:ascii="Times New Roman" w:hAnsi="Times New Roman" w:cs="Times New Roman" w:hint="eastAsia"/>
          <w:color w:val="000000" w:themeColor="text1"/>
          <w:kern w:val="0"/>
          <w:szCs w:val="32"/>
        </w:rPr>
        <w:t>规定评审专家存在</w:t>
      </w:r>
      <w:r>
        <w:rPr>
          <w:rFonts w:ascii="Times New Roman" w:hAnsi="Times New Roman" w:cs="Times New Roman" w:hint="eastAsia"/>
          <w:color w:val="000000" w:themeColor="text1"/>
          <w:kern w:val="0"/>
          <w:szCs w:val="32"/>
        </w:rPr>
        <w:t>《财政部专家管理办法》</w:t>
      </w:r>
      <w:bookmarkStart w:id="54" w:name="OLE_LINK200"/>
      <w:bookmarkStart w:id="55" w:name="OLE_LINK201"/>
      <w:r>
        <w:rPr>
          <w:rFonts w:ascii="Times New Roman" w:hAnsi="Times New Roman" w:cs="Times New Roman" w:hint="eastAsia"/>
          <w:color w:val="000000" w:themeColor="text1"/>
          <w:kern w:val="0"/>
          <w:szCs w:val="32"/>
        </w:rPr>
        <w:t>第二十九条</w:t>
      </w:r>
      <w:bookmarkEnd w:id="54"/>
      <w:bookmarkEnd w:id="55"/>
      <w:r>
        <w:rPr>
          <w:rFonts w:ascii="Times New Roman" w:hAnsi="Times New Roman" w:cs="Times New Roman" w:hint="eastAsia"/>
          <w:color w:val="000000" w:themeColor="text1"/>
          <w:kern w:val="0"/>
          <w:szCs w:val="32"/>
        </w:rPr>
        <w:t>规定的不良行为</w:t>
      </w:r>
      <w:r w:rsidRPr="00A62668">
        <w:rPr>
          <w:rFonts w:ascii="Times New Roman" w:hAnsi="Times New Roman" w:cs="Times New Roman" w:hint="eastAsia"/>
          <w:color w:val="000000" w:themeColor="text1"/>
          <w:kern w:val="0"/>
          <w:szCs w:val="32"/>
        </w:rPr>
        <w:t>情形的，省级以上人民政府财政部门应当将其解聘</w:t>
      </w:r>
      <w:r>
        <w:rPr>
          <w:rFonts w:ascii="Times New Roman" w:hAnsi="Times New Roman" w:cs="Times New Roman" w:hint="eastAsia"/>
          <w:color w:val="000000" w:themeColor="text1"/>
          <w:kern w:val="0"/>
          <w:szCs w:val="32"/>
        </w:rPr>
        <w:t>。</w:t>
      </w:r>
      <w:r>
        <w:rPr>
          <w:rFonts w:hint="eastAsia"/>
          <w:color w:val="000000" w:themeColor="text1"/>
          <w:kern w:val="0"/>
        </w:rPr>
        <w:t>《征求意见稿》不再提及</w:t>
      </w:r>
      <w:r>
        <w:rPr>
          <w:rFonts w:ascii="Times New Roman" w:hAnsi="Times New Roman" w:cs="Times New Roman" w:hint="eastAsia"/>
          <w:color w:val="000000" w:themeColor="text1"/>
          <w:kern w:val="0"/>
          <w:szCs w:val="32"/>
        </w:rPr>
        <w:t>第二十九条的</w:t>
      </w:r>
      <w:r>
        <w:rPr>
          <w:rFonts w:ascii="Times New Roman" w:hAnsi="Times New Roman" w:cs="Times New Roman"/>
          <w:color w:val="000000" w:themeColor="text1"/>
          <w:kern w:val="0"/>
          <w:szCs w:val="32"/>
        </w:rPr>
        <w:t>不良行为。</w:t>
      </w:r>
    </w:p>
    <w:sectPr w:rsidR="00D904B6" w:rsidSect="009332C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334" w:rsidRDefault="00345334">
      <w:r>
        <w:separator/>
      </w:r>
    </w:p>
  </w:endnote>
  <w:endnote w:type="continuationSeparator" w:id="0">
    <w:p w:rsidR="00345334" w:rsidRDefault="00345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533" w:rsidRDefault="00345334" w:rsidP="00FD0DB3">
    <w:pPr>
      <w:pStyle w:val="a3"/>
      <w:tabs>
        <w:tab w:val="clear" w:pos="4153"/>
        <w:tab w:val="clear" w:pos="8306"/>
        <w:tab w:val="left" w:pos="3060"/>
      </w:tabs>
    </w:pPr>
    <w:sdt>
      <w:sdtPr>
        <w:id w:val="323475141"/>
        <w:docPartObj>
          <w:docPartGallery w:val="Page Numbers (Bottom of Page)"/>
          <w:docPartUnique/>
        </w:docPartObj>
      </w:sdtPr>
      <w:sdtEndPr/>
      <w:sdtContent>
        <w:sdt>
          <w:sdtPr>
            <w:id w:val="-1705238520"/>
            <w:docPartObj>
              <w:docPartGallery w:val="Page Numbers (Top of Page)"/>
              <w:docPartUnique/>
            </w:docPartObj>
          </w:sdtPr>
          <w:sdtEndPr/>
          <w:sdtContent>
            <w:r w:rsidR="00E17B77">
              <w:rPr>
                <w:lang w:val="zh-CN"/>
              </w:rPr>
              <w:t xml:space="preserve"> </w:t>
            </w:r>
            <w:r w:rsidR="00E17B77">
              <w:rPr>
                <w:b/>
                <w:bCs/>
                <w:sz w:val="24"/>
                <w:szCs w:val="24"/>
              </w:rPr>
              <w:fldChar w:fldCharType="begin"/>
            </w:r>
            <w:r w:rsidR="00E17B77">
              <w:rPr>
                <w:b/>
                <w:bCs/>
              </w:rPr>
              <w:instrText>PAGE</w:instrText>
            </w:r>
            <w:r w:rsidR="00E17B77">
              <w:rPr>
                <w:b/>
                <w:bCs/>
                <w:sz w:val="24"/>
                <w:szCs w:val="24"/>
              </w:rPr>
              <w:fldChar w:fldCharType="separate"/>
            </w:r>
            <w:r w:rsidR="00B712CF">
              <w:rPr>
                <w:b/>
                <w:bCs/>
                <w:noProof/>
              </w:rPr>
              <w:t>1</w:t>
            </w:r>
            <w:r w:rsidR="00E17B77">
              <w:rPr>
                <w:b/>
                <w:bCs/>
                <w:sz w:val="24"/>
                <w:szCs w:val="24"/>
              </w:rPr>
              <w:fldChar w:fldCharType="end"/>
            </w:r>
            <w:r w:rsidR="00E17B77">
              <w:rPr>
                <w:lang w:val="zh-CN"/>
              </w:rPr>
              <w:t xml:space="preserve"> / </w:t>
            </w:r>
            <w:r w:rsidR="00E17B77">
              <w:rPr>
                <w:b/>
                <w:bCs/>
                <w:sz w:val="24"/>
                <w:szCs w:val="24"/>
              </w:rPr>
              <w:fldChar w:fldCharType="begin"/>
            </w:r>
            <w:r w:rsidR="00E17B77">
              <w:rPr>
                <w:b/>
                <w:bCs/>
              </w:rPr>
              <w:instrText>NUMPAGES</w:instrText>
            </w:r>
            <w:r w:rsidR="00E17B77">
              <w:rPr>
                <w:b/>
                <w:bCs/>
                <w:sz w:val="24"/>
                <w:szCs w:val="24"/>
              </w:rPr>
              <w:fldChar w:fldCharType="separate"/>
            </w:r>
            <w:r w:rsidR="00B712CF">
              <w:rPr>
                <w:b/>
                <w:bCs/>
                <w:noProof/>
              </w:rPr>
              <w:t>4</w:t>
            </w:r>
            <w:r w:rsidR="00E17B77">
              <w:rPr>
                <w:b/>
                <w:bCs/>
                <w:sz w:val="24"/>
                <w:szCs w:val="24"/>
              </w:rPr>
              <w:fldChar w:fldCharType="end"/>
            </w:r>
          </w:sdtContent>
        </w:sdt>
      </w:sdtContent>
    </w:sdt>
    <w:r w:rsidR="00E17B77">
      <w:tab/>
    </w:r>
  </w:p>
  <w:p w:rsidR="00340533" w:rsidRDefault="0034533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334" w:rsidRDefault="00345334">
      <w:r>
        <w:separator/>
      </w:r>
    </w:p>
  </w:footnote>
  <w:footnote w:type="continuationSeparator" w:id="0">
    <w:p w:rsidR="00345334" w:rsidRDefault="00345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FD"/>
    <w:rsid w:val="00026760"/>
    <w:rsid w:val="00101EB7"/>
    <w:rsid w:val="00105FFD"/>
    <w:rsid w:val="0010690B"/>
    <w:rsid w:val="00133D81"/>
    <w:rsid w:val="001344F9"/>
    <w:rsid w:val="00135DB8"/>
    <w:rsid w:val="00172DC0"/>
    <w:rsid w:val="00184727"/>
    <w:rsid w:val="001B175B"/>
    <w:rsid w:val="001E1BF5"/>
    <w:rsid w:val="00290421"/>
    <w:rsid w:val="002F37B5"/>
    <w:rsid w:val="00300BE8"/>
    <w:rsid w:val="00345334"/>
    <w:rsid w:val="00362CD2"/>
    <w:rsid w:val="00373A63"/>
    <w:rsid w:val="00381E73"/>
    <w:rsid w:val="0038317E"/>
    <w:rsid w:val="00384A4D"/>
    <w:rsid w:val="003B6DBC"/>
    <w:rsid w:val="003E6722"/>
    <w:rsid w:val="00401C59"/>
    <w:rsid w:val="00411B67"/>
    <w:rsid w:val="0045321E"/>
    <w:rsid w:val="00470E35"/>
    <w:rsid w:val="004A7574"/>
    <w:rsid w:val="004B249B"/>
    <w:rsid w:val="004C0AD1"/>
    <w:rsid w:val="004F2E48"/>
    <w:rsid w:val="005045DF"/>
    <w:rsid w:val="00527A95"/>
    <w:rsid w:val="005669D0"/>
    <w:rsid w:val="005B2BAB"/>
    <w:rsid w:val="005B2C70"/>
    <w:rsid w:val="00620406"/>
    <w:rsid w:val="00624FEE"/>
    <w:rsid w:val="00656097"/>
    <w:rsid w:val="006A4C51"/>
    <w:rsid w:val="006B0B2A"/>
    <w:rsid w:val="006E0E42"/>
    <w:rsid w:val="00765D9F"/>
    <w:rsid w:val="007E48DC"/>
    <w:rsid w:val="008419F0"/>
    <w:rsid w:val="008617A4"/>
    <w:rsid w:val="00877574"/>
    <w:rsid w:val="00891457"/>
    <w:rsid w:val="00913EEF"/>
    <w:rsid w:val="00934361"/>
    <w:rsid w:val="00940FC4"/>
    <w:rsid w:val="00976978"/>
    <w:rsid w:val="0099637D"/>
    <w:rsid w:val="009967FB"/>
    <w:rsid w:val="009A7AD2"/>
    <w:rsid w:val="009F1891"/>
    <w:rsid w:val="00A04C5E"/>
    <w:rsid w:val="00A224F0"/>
    <w:rsid w:val="00A467BF"/>
    <w:rsid w:val="00A537B8"/>
    <w:rsid w:val="00A62668"/>
    <w:rsid w:val="00A66DB1"/>
    <w:rsid w:val="00B16063"/>
    <w:rsid w:val="00B712CF"/>
    <w:rsid w:val="00B86B88"/>
    <w:rsid w:val="00BE3514"/>
    <w:rsid w:val="00C1231A"/>
    <w:rsid w:val="00C772B0"/>
    <w:rsid w:val="00C96A68"/>
    <w:rsid w:val="00CB6287"/>
    <w:rsid w:val="00CC71CA"/>
    <w:rsid w:val="00CC7ED0"/>
    <w:rsid w:val="00CD396C"/>
    <w:rsid w:val="00D2013A"/>
    <w:rsid w:val="00D5088B"/>
    <w:rsid w:val="00D76DF7"/>
    <w:rsid w:val="00D904B6"/>
    <w:rsid w:val="00D979AC"/>
    <w:rsid w:val="00DB6A15"/>
    <w:rsid w:val="00DF03B0"/>
    <w:rsid w:val="00DF5746"/>
    <w:rsid w:val="00E168AF"/>
    <w:rsid w:val="00E17B77"/>
    <w:rsid w:val="00E516A3"/>
    <w:rsid w:val="00E62516"/>
    <w:rsid w:val="00EB624C"/>
    <w:rsid w:val="00EB75CA"/>
    <w:rsid w:val="00F07F4B"/>
    <w:rsid w:val="00F262DA"/>
    <w:rsid w:val="00F948F6"/>
    <w:rsid w:val="00FB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B86DA6-EC61-466B-A800-D62781CB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514"/>
    <w:pPr>
      <w:widowControl w:val="0"/>
      <w:jc w:val="both"/>
    </w:pPr>
    <w:rPr>
      <w:rFonts w:eastAsia="仿宋"/>
      <w:sz w:val="32"/>
    </w:rPr>
  </w:style>
  <w:style w:type="paragraph" w:styleId="1">
    <w:name w:val="heading 1"/>
    <w:basedOn w:val="a"/>
    <w:next w:val="a"/>
    <w:link w:val="1Char"/>
    <w:autoRedefine/>
    <w:uiPriority w:val="9"/>
    <w:qFormat/>
    <w:rsid w:val="00A04C5E"/>
    <w:pPr>
      <w:keepNext/>
      <w:keepLines/>
      <w:spacing w:before="340" w:after="330" w:line="578" w:lineRule="auto"/>
      <w:jc w:val="center"/>
      <w:outlineLvl w:val="0"/>
    </w:pPr>
    <w:rPr>
      <w:rFonts w:eastAsia="方正小标宋简体"/>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04C5E"/>
    <w:rPr>
      <w:rFonts w:eastAsia="方正小标宋简体"/>
      <w:bCs/>
      <w:kern w:val="44"/>
      <w:sz w:val="44"/>
      <w:szCs w:val="44"/>
    </w:rPr>
  </w:style>
  <w:style w:type="paragraph" w:styleId="a3">
    <w:name w:val="footer"/>
    <w:basedOn w:val="a"/>
    <w:link w:val="Char"/>
    <w:uiPriority w:val="99"/>
    <w:unhideWhenUsed/>
    <w:rsid w:val="00BE3514"/>
    <w:pPr>
      <w:tabs>
        <w:tab w:val="center" w:pos="4153"/>
        <w:tab w:val="right" w:pos="8306"/>
      </w:tabs>
      <w:snapToGrid w:val="0"/>
      <w:jc w:val="left"/>
    </w:pPr>
    <w:rPr>
      <w:sz w:val="18"/>
      <w:szCs w:val="18"/>
    </w:rPr>
  </w:style>
  <w:style w:type="character" w:customStyle="1" w:styleId="Char">
    <w:name w:val="页脚 Char"/>
    <w:basedOn w:val="a0"/>
    <w:link w:val="a3"/>
    <w:uiPriority w:val="99"/>
    <w:rsid w:val="00BE3514"/>
    <w:rPr>
      <w:rFonts w:eastAsia="仿宋"/>
      <w:sz w:val="18"/>
      <w:szCs w:val="18"/>
    </w:rPr>
  </w:style>
  <w:style w:type="paragraph" w:styleId="a4">
    <w:name w:val="header"/>
    <w:basedOn w:val="a"/>
    <w:link w:val="Char0"/>
    <w:uiPriority w:val="99"/>
    <w:unhideWhenUsed/>
    <w:rsid w:val="006A4C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A4C51"/>
    <w:rPr>
      <w:rFonts w:eastAsia="仿宋"/>
      <w:sz w:val="18"/>
      <w:szCs w:val="18"/>
    </w:rPr>
  </w:style>
  <w:style w:type="table" w:styleId="a5">
    <w:name w:val="Table Grid"/>
    <w:basedOn w:val="a1"/>
    <w:uiPriority w:val="39"/>
    <w:rsid w:val="00B86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688487">
      <w:bodyDiv w:val="1"/>
      <w:marLeft w:val="0"/>
      <w:marRight w:val="0"/>
      <w:marTop w:val="0"/>
      <w:marBottom w:val="0"/>
      <w:divBdr>
        <w:top w:val="none" w:sz="0" w:space="0" w:color="auto"/>
        <w:left w:val="none" w:sz="0" w:space="0" w:color="auto"/>
        <w:bottom w:val="none" w:sz="0" w:space="0" w:color="auto"/>
        <w:right w:val="none" w:sz="0" w:space="0" w:color="auto"/>
      </w:divBdr>
    </w:div>
    <w:div w:id="149516573">
      <w:bodyDiv w:val="1"/>
      <w:marLeft w:val="0"/>
      <w:marRight w:val="0"/>
      <w:marTop w:val="0"/>
      <w:marBottom w:val="0"/>
      <w:divBdr>
        <w:top w:val="none" w:sz="0" w:space="0" w:color="auto"/>
        <w:left w:val="none" w:sz="0" w:space="0" w:color="auto"/>
        <w:bottom w:val="none" w:sz="0" w:space="0" w:color="auto"/>
        <w:right w:val="none" w:sz="0" w:space="0" w:color="auto"/>
      </w:divBdr>
    </w:div>
    <w:div w:id="1512916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257</Words>
  <Characters>1471</Characters>
  <Application>Microsoft Office Word</Application>
  <DocSecurity>0</DocSecurity>
  <Lines>12</Lines>
  <Paragraphs>3</Paragraphs>
  <ScaleCrop>false</ScaleCrop>
  <Company>Hewlett-Packard Company</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李伦华</dc:creator>
  <cp:keywords/>
  <dc:description/>
  <cp:lastModifiedBy>孙建</cp:lastModifiedBy>
  <cp:revision>2</cp:revision>
  <cp:lastPrinted>2021-03-12T01:30:00Z</cp:lastPrinted>
  <dcterms:created xsi:type="dcterms:W3CDTF">2021-03-16T02:11:00Z</dcterms:created>
  <dcterms:modified xsi:type="dcterms:W3CDTF">2021-03-16T02:11:00Z</dcterms:modified>
</cp:coreProperties>
</file>